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E1F0B" w14:textId="3F1D42FD" w:rsidR="004D1B33" w:rsidRPr="00D311DD" w:rsidRDefault="004D1B33" w:rsidP="001167BE">
      <w:pPr>
        <w:spacing w:after="0" w:line="240" w:lineRule="auto"/>
        <w:jc w:val="center"/>
        <w:rPr>
          <w:rFonts w:eastAsia="Times New Roman" w:cstheme="minorHAnsi"/>
          <w:b/>
          <w:strike/>
          <w:sz w:val="36"/>
          <w:lang w:eastAsia="pl-PL"/>
        </w:rPr>
      </w:pPr>
      <w:r w:rsidRPr="00D311DD">
        <w:rPr>
          <w:rFonts w:eastAsia="Times New Roman" w:cstheme="minorHAnsi"/>
          <w:b/>
          <w:sz w:val="36"/>
          <w:lang w:eastAsia="pl-PL"/>
        </w:rPr>
        <w:t xml:space="preserve">REGULAMIN </w:t>
      </w:r>
      <w:r w:rsidR="00F53FDA" w:rsidRPr="00D311DD">
        <w:rPr>
          <w:rFonts w:eastAsia="Times New Roman" w:cstheme="minorHAnsi"/>
          <w:b/>
          <w:color w:val="000000" w:themeColor="text1"/>
          <w:sz w:val="36"/>
          <w:lang w:eastAsia="pl-PL"/>
        </w:rPr>
        <w:t xml:space="preserve">STUDENCKIEGO </w:t>
      </w:r>
      <w:r w:rsidRPr="00D311DD">
        <w:rPr>
          <w:rFonts w:eastAsia="Times New Roman" w:cstheme="minorHAnsi"/>
          <w:b/>
          <w:sz w:val="36"/>
          <w:lang w:eastAsia="pl-PL"/>
        </w:rPr>
        <w:t>KONKURSU</w:t>
      </w:r>
      <w:r w:rsidR="00F00050" w:rsidRPr="00D311DD">
        <w:rPr>
          <w:rFonts w:eastAsia="Times New Roman" w:cstheme="minorHAnsi"/>
          <w:b/>
          <w:sz w:val="36"/>
          <w:lang w:eastAsia="pl-PL"/>
        </w:rPr>
        <w:t xml:space="preserve"> </w:t>
      </w:r>
      <w:r w:rsidR="008D10D0" w:rsidRPr="00D311DD">
        <w:rPr>
          <w:rFonts w:eastAsia="Times New Roman" w:cstheme="minorHAnsi"/>
          <w:b/>
          <w:sz w:val="36"/>
          <w:lang w:eastAsia="pl-PL"/>
        </w:rPr>
        <w:br/>
        <w:t>„</w:t>
      </w:r>
      <w:r w:rsidR="006D3E15" w:rsidRPr="00D311DD">
        <w:rPr>
          <w:rFonts w:eastAsia="Times New Roman" w:cstheme="minorHAnsi"/>
          <w:b/>
          <w:sz w:val="36"/>
          <w:lang w:eastAsia="pl-PL"/>
        </w:rPr>
        <w:t xml:space="preserve">Metamorfoza Lea </w:t>
      </w:r>
      <w:r w:rsidR="006665B0" w:rsidRPr="00D311DD">
        <w:rPr>
          <w:rFonts w:eastAsia="Times New Roman" w:cstheme="minorHAnsi"/>
          <w:b/>
          <w:sz w:val="36"/>
          <w:lang w:eastAsia="pl-PL"/>
        </w:rPr>
        <w:t>114</w:t>
      </w:r>
      <w:r w:rsidR="008D10D0" w:rsidRPr="00D311DD">
        <w:rPr>
          <w:rFonts w:eastAsia="Times New Roman" w:cstheme="minorHAnsi"/>
          <w:b/>
          <w:sz w:val="36"/>
          <w:lang w:eastAsia="pl-PL"/>
        </w:rPr>
        <w:t>”</w:t>
      </w:r>
    </w:p>
    <w:p w14:paraId="619FCDD4" w14:textId="4AA8323B" w:rsidR="00F53FDA" w:rsidRPr="00D311DD" w:rsidRDefault="00F53FDA" w:rsidP="001167B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7DB1F1E7" w14:textId="0D44CD85" w:rsidR="00F53FDA" w:rsidRPr="00D311DD" w:rsidRDefault="00F53FDA" w:rsidP="00F53FDA">
      <w:pPr>
        <w:spacing w:after="0" w:line="240" w:lineRule="auto"/>
        <w:jc w:val="center"/>
        <w:rPr>
          <w:rStyle w:val="Pogrubienie"/>
          <w:rFonts w:cstheme="minorHAnsi"/>
          <w:color w:val="212529"/>
          <w:shd w:val="clear" w:color="auto" w:fill="FFFFFF"/>
        </w:rPr>
      </w:pPr>
      <w:r w:rsidRPr="00D311DD">
        <w:rPr>
          <w:rStyle w:val="Pogrubienie"/>
          <w:rFonts w:cstheme="minorHAnsi"/>
          <w:color w:val="212529"/>
          <w:shd w:val="clear" w:color="auto" w:fill="FFFFFF"/>
        </w:rPr>
        <w:t xml:space="preserve">na </w:t>
      </w:r>
      <w:r w:rsidR="006F58A2" w:rsidRPr="00D311DD">
        <w:rPr>
          <w:rStyle w:val="Pogrubienie"/>
          <w:rFonts w:cstheme="minorHAnsi"/>
          <w:color w:val="212529"/>
          <w:shd w:val="clear" w:color="auto" w:fill="FFFFFF"/>
        </w:rPr>
        <w:t>„</w:t>
      </w:r>
      <w:r w:rsidRPr="00D311DD">
        <w:rPr>
          <w:rStyle w:val="Pogrubienie"/>
          <w:rFonts w:cstheme="minorHAnsi"/>
          <w:color w:val="212529"/>
          <w:shd w:val="clear" w:color="auto" w:fill="FFFFFF"/>
        </w:rPr>
        <w:t xml:space="preserve">Opracowanie koncepcji urbanistyczno-architektonicznej zagospodarowania terenu działki </w:t>
      </w:r>
      <w:r w:rsidR="009A40A7">
        <w:rPr>
          <w:rStyle w:val="Pogrubienie"/>
          <w:rFonts w:cstheme="minorHAnsi"/>
          <w:color w:val="212529"/>
          <w:shd w:val="clear" w:color="auto" w:fill="FFFFFF"/>
        </w:rPr>
        <w:br/>
      </w:r>
      <w:r w:rsidRPr="00D311DD">
        <w:rPr>
          <w:rStyle w:val="Pogrubienie"/>
          <w:rFonts w:cstheme="minorHAnsi"/>
          <w:color w:val="212529"/>
          <w:shd w:val="clear" w:color="auto" w:fill="FFFFFF"/>
        </w:rPr>
        <w:t xml:space="preserve">nr 742/11, jednostka ewidencyjna: </w:t>
      </w:r>
      <w:proofErr w:type="spellStart"/>
      <w:r w:rsidRPr="00D311DD">
        <w:rPr>
          <w:rStyle w:val="Pogrubienie"/>
          <w:rFonts w:cstheme="minorHAnsi"/>
          <w:color w:val="212529"/>
          <w:shd w:val="clear" w:color="auto" w:fill="FFFFFF"/>
        </w:rPr>
        <w:t>Krowodrza</w:t>
      </w:r>
      <w:proofErr w:type="spellEnd"/>
      <w:r w:rsidRPr="00D311DD">
        <w:rPr>
          <w:rStyle w:val="Pogrubienie"/>
          <w:rFonts w:cstheme="minorHAnsi"/>
          <w:color w:val="212529"/>
          <w:shd w:val="clear" w:color="auto" w:fill="FFFFFF"/>
        </w:rPr>
        <w:t>, numer obrębu: K-2</w:t>
      </w:r>
      <w:r w:rsidR="006F58A2" w:rsidRPr="00D311DD">
        <w:rPr>
          <w:rStyle w:val="Pogrubienie"/>
          <w:rFonts w:cstheme="minorHAnsi"/>
          <w:color w:val="212529"/>
          <w:shd w:val="clear" w:color="auto" w:fill="FFFFFF"/>
        </w:rPr>
        <w:t xml:space="preserve"> </w:t>
      </w:r>
      <w:r w:rsidR="00D311DD" w:rsidRPr="00D311DD">
        <w:rPr>
          <w:rStyle w:val="Pogrubienie"/>
          <w:rFonts w:cstheme="minorHAnsi"/>
          <w:color w:val="212529"/>
          <w:shd w:val="clear" w:color="auto" w:fill="FFFFFF"/>
        </w:rPr>
        <w:br/>
      </w:r>
      <w:r w:rsidR="006F58A2" w:rsidRPr="00D311DD">
        <w:rPr>
          <w:rStyle w:val="Pogrubienie"/>
          <w:rFonts w:cstheme="minorHAnsi"/>
          <w:color w:val="212529"/>
          <w:shd w:val="clear" w:color="auto" w:fill="FFFFFF"/>
        </w:rPr>
        <w:t>oraz</w:t>
      </w:r>
      <w:r w:rsidR="00247763" w:rsidRPr="00D311DD">
        <w:rPr>
          <w:rStyle w:val="Pogrubienie"/>
          <w:rFonts w:cstheme="minorHAnsi"/>
          <w:color w:val="212529"/>
          <w:shd w:val="clear" w:color="auto" w:fill="FFFFFF"/>
        </w:rPr>
        <w:t xml:space="preserve"> aranżacji przestrzeni</w:t>
      </w:r>
      <w:r w:rsidR="00530D4D" w:rsidRPr="00D311DD">
        <w:rPr>
          <w:rStyle w:val="Pogrubienie"/>
          <w:rFonts w:cstheme="minorHAnsi"/>
          <w:color w:val="212529"/>
          <w:shd w:val="clear" w:color="auto" w:fill="FFFFFF"/>
        </w:rPr>
        <w:t xml:space="preserve"> </w:t>
      </w:r>
      <w:r w:rsidR="00247763" w:rsidRPr="00D311DD">
        <w:rPr>
          <w:rStyle w:val="Pogrubienie"/>
          <w:rFonts w:cstheme="minorHAnsi"/>
          <w:color w:val="212529"/>
          <w:shd w:val="clear" w:color="auto" w:fill="FFFFFF"/>
        </w:rPr>
        <w:t>na parterze budynku</w:t>
      </w:r>
      <w:r w:rsidRPr="00D311DD">
        <w:rPr>
          <w:rStyle w:val="Pogrubienie"/>
          <w:rFonts w:cstheme="minorHAnsi"/>
          <w:color w:val="212529"/>
          <w:shd w:val="clear" w:color="auto" w:fill="FFFFFF"/>
        </w:rPr>
        <w:t>”</w:t>
      </w:r>
    </w:p>
    <w:p w14:paraId="257DCEEA" w14:textId="59478623" w:rsidR="00F53FDA" w:rsidRPr="00D311DD" w:rsidRDefault="00F53FDA" w:rsidP="00F53FDA">
      <w:pPr>
        <w:spacing w:after="0" w:line="240" w:lineRule="auto"/>
        <w:jc w:val="center"/>
        <w:rPr>
          <w:rStyle w:val="Uwydatnienie"/>
          <w:rFonts w:cstheme="minorHAnsi"/>
          <w:b/>
          <w:color w:val="000000"/>
        </w:rPr>
      </w:pPr>
      <w:r w:rsidRPr="00D311DD">
        <w:rPr>
          <w:rStyle w:val="Pogrubienie"/>
          <w:rFonts w:cstheme="minorHAnsi"/>
          <w:b w:val="0"/>
          <w:color w:val="212529"/>
          <w:shd w:val="clear" w:color="auto" w:fill="FFFFFF"/>
        </w:rPr>
        <w:t xml:space="preserve">pod honorowym patronatem </w:t>
      </w:r>
      <w:r w:rsidR="00B54BA9" w:rsidRPr="00D311DD">
        <w:rPr>
          <w:rStyle w:val="Pogrubienie"/>
          <w:rFonts w:cstheme="minorHAnsi"/>
          <w:b w:val="0"/>
          <w:color w:val="212529"/>
          <w:shd w:val="clear" w:color="auto" w:fill="FFFFFF"/>
        </w:rPr>
        <w:br/>
      </w:r>
      <w:r w:rsidRPr="00D311DD">
        <w:rPr>
          <w:rStyle w:val="Pogrubienie"/>
          <w:rFonts w:cstheme="minorHAnsi"/>
          <w:b w:val="0"/>
          <w:color w:val="212529"/>
          <w:shd w:val="clear" w:color="auto" w:fill="FFFFFF"/>
        </w:rPr>
        <w:t>Jego Magnificencji Rektora Politechniki Krakowskiej im. Tadeusza Kościuszki.</w:t>
      </w:r>
      <w:r w:rsidRPr="00D311DD">
        <w:rPr>
          <w:rStyle w:val="Pogrubienie"/>
          <w:rFonts w:cstheme="minorHAnsi"/>
          <w:b w:val="0"/>
          <w:color w:val="212529"/>
          <w:shd w:val="clear" w:color="auto" w:fill="FFFFFF"/>
        </w:rPr>
        <w:br/>
      </w:r>
    </w:p>
    <w:p w14:paraId="79C783DA" w14:textId="7DBB91FC" w:rsidR="004D1B33" w:rsidRPr="00D311DD" w:rsidRDefault="00145096" w:rsidP="00D311DD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pl-PL"/>
        </w:rPr>
      </w:pPr>
      <w:r w:rsidRPr="00D311DD">
        <w:rPr>
          <w:rFonts w:eastAsia="Times New Roman" w:cstheme="minorHAnsi"/>
          <w:color w:val="000000" w:themeColor="text1"/>
          <w:lang w:eastAsia="pl-PL"/>
        </w:rPr>
        <w:t xml:space="preserve">§1 </w:t>
      </w:r>
      <w:r w:rsidR="000D4AC9" w:rsidRPr="00D311DD">
        <w:rPr>
          <w:rFonts w:eastAsia="Times New Roman" w:cstheme="minorHAnsi"/>
          <w:color w:val="000000" w:themeColor="text1"/>
          <w:lang w:eastAsia="pl-PL"/>
        </w:rPr>
        <w:t>Postanowienia ogólne</w:t>
      </w:r>
    </w:p>
    <w:p w14:paraId="3AE93EF6" w14:textId="77777777" w:rsidR="00713A30" w:rsidRPr="00D311DD" w:rsidRDefault="00713A30" w:rsidP="001167BE">
      <w:pPr>
        <w:spacing w:after="0" w:line="240" w:lineRule="auto"/>
        <w:jc w:val="center"/>
        <w:rPr>
          <w:rFonts w:eastAsia="Times New Roman" w:cstheme="minorHAnsi"/>
          <w:color w:val="FF0000"/>
          <w:lang w:eastAsia="pl-PL"/>
        </w:rPr>
      </w:pPr>
    </w:p>
    <w:p w14:paraId="2EE52DD3" w14:textId="12317839" w:rsidR="000D4AC9" w:rsidRPr="00D311DD" w:rsidRDefault="004D1B33" w:rsidP="00D311DD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Organizatorem konkursu jest</w:t>
      </w:r>
      <w:r w:rsidR="00713A30" w:rsidRPr="00D311DD">
        <w:rPr>
          <w:rFonts w:eastAsia="Times New Roman" w:cstheme="minorHAnsi"/>
          <w:lang w:eastAsia="pl-PL"/>
        </w:rPr>
        <w:t xml:space="preserve"> </w:t>
      </w:r>
      <w:r w:rsidR="00D3612B">
        <w:rPr>
          <w:rFonts w:eastAsia="Times New Roman" w:cstheme="minorHAnsi"/>
          <w:lang w:eastAsia="pl-PL"/>
        </w:rPr>
        <w:t>Politechnika Krakowska i</w:t>
      </w:r>
      <w:r w:rsidR="00EB2F36">
        <w:rPr>
          <w:rFonts w:eastAsia="Times New Roman" w:cstheme="minorHAnsi"/>
          <w:lang w:eastAsia="pl-PL"/>
        </w:rPr>
        <w:t xml:space="preserve">m. Tadeusza Kościuszki, ul. Warszawska 24, 31-155 Kraków. Koordynatorem konkursu jest </w:t>
      </w:r>
      <w:r w:rsidR="000B74E1" w:rsidRPr="00D311DD">
        <w:rPr>
          <w:rFonts w:eastAsia="Times New Roman" w:cstheme="minorHAnsi"/>
          <w:lang w:eastAsia="pl-PL"/>
        </w:rPr>
        <w:t>FutureLab P</w:t>
      </w:r>
      <w:r w:rsidR="00264FB6" w:rsidRPr="00D311DD">
        <w:rPr>
          <w:rFonts w:eastAsia="Times New Roman" w:cstheme="minorHAnsi"/>
          <w:lang w:eastAsia="pl-PL"/>
        </w:rPr>
        <w:t>olitechniki Krakowskiej</w:t>
      </w:r>
      <w:r w:rsidR="00EB2F36">
        <w:rPr>
          <w:rFonts w:eastAsia="Times New Roman" w:cstheme="minorHAnsi"/>
          <w:lang w:eastAsia="pl-PL"/>
        </w:rPr>
        <w:t xml:space="preserve">. </w:t>
      </w:r>
      <w:r w:rsidR="000B74E1" w:rsidRPr="00D311DD">
        <w:rPr>
          <w:rFonts w:eastAsia="Times New Roman" w:cstheme="minorHAnsi"/>
          <w:lang w:eastAsia="pl-PL"/>
        </w:rPr>
        <w:t xml:space="preserve"> </w:t>
      </w:r>
    </w:p>
    <w:p w14:paraId="764F615B" w14:textId="2023A1FD" w:rsidR="000D4AC9" w:rsidRPr="00D311DD" w:rsidRDefault="00264FB6" w:rsidP="00D311DD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Przedmiotem konkursu jest sporządzeni</w:t>
      </w:r>
      <w:r w:rsidR="00E10DFD" w:rsidRPr="00D311DD">
        <w:rPr>
          <w:rFonts w:eastAsia="Times New Roman" w:cstheme="minorHAnsi"/>
          <w:lang w:eastAsia="pl-PL"/>
        </w:rPr>
        <w:t>e:</w:t>
      </w:r>
    </w:p>
    <w:p w14:paraId="6C17EBAA" w14:textId="312382C3" w:rsidR="000D4AC9" w:rsidRPr="00D016AA" w:rsidRDefault="00264FB6" w:rsidP="000D4A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koncepcji urbanistyczno-architektonicznej</w:t>
      </w:r>
      <w:r w:rsidR="00EC0EB4" w:rsidRPr="00D311DD">
        <w:rPr>
          <w:rFonts w:eastAsia="Times New Roman" w:cstheme="minorHAnsi"/>
          <w:lang w:eastAsia="pl-PL"/>
        </w:rPr>
        <w:t xml:space="preserve"> </w:t>
      </w:r>
      <w:r w:rsidRPr="00D311DD">
        <w:rPr>
          <w:rFonts w:eastAsia="Times New Roman" w:cstheme="minorHAnsi"/>
          <w:lang w:eastAsia="pl-PL"/>
        </w:rPr>
        <w:t xml:space="preserve">zagospodarowania terenu działki nr 742/11, jedn. </w:t>
      </w:r>
      <w:proofErr w:type="spellStart"/>
      <w:r w:rsidRPr="00D311DD">
        <w:rPr>
          <w:rFonts w:eastAsia="Times New Roman" w:cstheme="minorHAnsi"/>
          <w:lang w:eastAsia="pl-PL"/>
        </w:rPr>
        <w:t>ewid</w:t>
      </w:r>
      <w:proofErr w:type="spellEnd"/>
      <w:r w:rsidRPr="00D311DD">
        <w:rPr>
          <w:rFonts w:eastAsia="Times New Roman" w:cstheme="minorHAnsi"/>
          <w:lang w:eastAsia="pl-PL"/>
        </w:rPr>
        <w:t xml:space="preserve">. </w:t>
      </w:r>
      <w:proofErr w:type="spellStart"/>
      <w:r w:rsidRPr="00D311DD">
        <w:rPr>
          <w:rFonts w:eastAsia="Times New Roman" w:cstheme="minorHAnsi"/>
          <w:lang w:eastAsia="pl-PL"/>
        </w:rPr>
        <w:t>Krowodrza</w:t>
      </w:r>
      <w:proofErr w:type="spellEnd"/>
      <w:r w:rsidRPr="00D311DD">
        <w:rPr>
          <w:rFonts w:eastAsia="Times New Roman" w:cstheme="minorHAnsi"/>
          <w:lang w:eastAsia="pl-PL"/>
        </w:rPr>
        <w:t xml:space="preserve">, nr obrębu K2 w Krakowie wokół budynku </w:t>
      </w:r>
      <w:r w:rsidR="009A40A7">
        <w:rPr>
          <w:rFonts w:eastAsia="Times New Roman" w:cstheme="minorHAnsi"/>
          <w:lang w:eastAsia="pl-PL"/>
        </w:rPr>
        <w:t xml:space="preserve">PK </w:t>
      </w:r>
      <w:r w:rsidRPr="00D311DD">
        <w:rPr>
          <w:rFonts w:eastAsia="Times New Roman" w:cstheme="minorHAnsi"/>
          <w:lang w:eastAsia="pl-PL"/>
        </w:rPr>
        <w:t>przy ul. Lea 114</w:t>
      </w:r>
      <w:r w:rsidR="00B16AC1">
        <w:rPr>
          <w:rFonts w:eastAsia="Times New Roman" w:cstheme="minorHAnsi"/>
          <w:lang w:eastAsia="pl-PL"/>
        </w:rPr>
        <w:t xml:space="preserve"> </w:t>
      </w:r>
      <w:r w:rsidR="00B16AC1" w:rsidRPr="00D016AA">
        <w:rPr>
          <w:rFonts w:eastAsia="Times New Roman" w:cstheme="minorHAnsi"/>
          <w:lang w:eastAsia="pl-PL"/>
        </w:rPr>
        <w:t>(Załącznik – mapa obszaru)</w:t>
      </w:r>
      <w:r w:rsidR="000D4AC9" w:rsidRPr="00D016AA">
        <w:rPr>
          <w:rFonts w:eastAsia="Times New Roman" w:cstheme="minorHAnsi"/>
          <w:lang w:eastAsia="pl-PL"/>
        </w:rPr>
        <w:t>,</w:t>
      </w:r>
    </w:p>
    <w:p w14:paraId="7CDE5CF3" w14:textId="3A5C36BA" w:rsidR="000D4AC9" w:rsidRPr="002A1B93" w:rsidRDefault="00CF4C7B" w:rsidP="000D4A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 xml:space="preserve">koncepcji </w:t>
      </w:r>
      <w:r w:rsidR="000D4AC9" w:rsidRPr="00D016AA">
        <w:rPr>
          <w:rFonts w:eastAsia="Times New Roman" w:cstheme="minorHAnsi"/>
          <w:lang w:eastAsia="pl-PL"/>
        </w:rPr>
        <w:t xml:space="preserve">dostosowania głównego wejścia do budynku pod kątem potrzeb osób </w:t>
      </w:r>
      <w:r w:rsidR="009A40A7">
        <w:rPr>
          <w:rFonts w:eastAsia="Times New Roman" w:cstheme="minorHAnsi"/>
          <w:lang w:eastAsia="pl-PL"/>
        </w:rPr>
        <w:br/>
      </w:r>
      <w:r w:rsidR="000D4AC9" w:rsidRPr="00D016AA">
        <w:rPr>
          <w:rFonts w:eastAsia="Times New Roman" w:cstheme="minorHAnsi"/>
          <w:lang w:eastAsia="pl-PL"/>
        </w:rPr>
        <w:t xml:space="preserve">z </w:t>
      </w:r>
      <w:r w:rsidR="000D4AC9" w:rsidRPr="002A1B93">
        <w:rPr>
          <w:rFonts w:eastAsia="Times New Roman" w:cstheme="minorHAnsi"/>
          <w:lang w:eastAsia="pl-PL"/>
        </w:rPr>
        <w:t>niepełnosprawnościami,</w:t>
      </w:r>
    </w:p>
    <w:p w14:paraId="79A0D534" w14:textId="3732B1EA" w:rsidR="000D4AC9" w:rsidRPr="00D016AA" w:rsidRDefault="000D4AC9" w:rsidP="000D4A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 xml:space="preserve">aranżacji przestrzeni na parterze budynku przy wejściu głównym przy portierni (portiernia, klatka schodowa, oznaczenie wewnętrzne: wewnętrzna tablica informacyjna, numeracja pokoi) – (Załącznik </w:t>
      </w:r>
      <w:r w:rsidR="003D4ED8">
        <w:rPr>
          <w:rFonts w:eastAsia="Times New Roman" w:cstheme="minorHAnsi"/>
          <w:lang w:eastAsia="pl-PL"/>
        </w:rPr>
        <w:t xml:space="preserve">- </w:t>
      </w:r>
      <w:r w:rsidRPr="00D016AA">
        <w:rPr>
          <w:rFonts w:eastAsia="Times New Roman" w:cstheme="minorHAnsi"/>
          <w:lang w:eastAsia="pl-PL"/>
        </w:rPr>
        <w:t>rzut parteru)</w:t>
      </w:r>
      <w:r w:rsidR="00B16AC1" w:rsidRPr="00D016AA">
        <w:rPr>
          <w:rFonts w:eastAsia="Times New Roman" w:cstheme="minorHAnsi"/>
          <w:lang w:eastAsia="pl-PL"/>
        </w:rPr>
        <w:t>,</w:t>
      </w:r>
    </w:p>
    <w:p w14:paraId="2A2020B5" w14:textId="54716BC4" w:rsidR="000D4AC9" w:rsidRPr="00D016AA" w:rsidRDefault="000D4AC9" w:rsidP="000D4A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016AA">
        <w:rPr>
          <w:rFonts w:eastAsia="Times New Roman" w:cstheme="minorHAnsi"/>
          <w:lang w:eastAsia="pl-PL"/>
        </w:rPr>
        <w:t>identyfikacji wizualnej zewnętrznej (szyldów, oznaczeń, kierunkowskazów, oznaczeń pionowych i poziomych) uwzględniających</w:t>
      </w:r>
      <w:r w:rsidRPr="00D311DD">
        <w:rPr>
          <w:rFonts w:eastAsia="Times New Roman" w:cstheme="minorHAnsi"/>
          <w:lang w:eastAsia="pl-PL"/>
        </w:rPr>
        <w:t xml:space="preserve"> usługową funkcję budynku i ułatwiających komunikację</w:t>
      </w:r>
      <w:r w:rsidR="00B16AC1">
        <w:rPr>
          <w:rFonts w:eastAsia="Times New Roman" w:cstheme="minorHAnsi"/>
          <w:lang w:eastAsia="pl-PL"/>
        </w:rPr>
        <w:t xml:space="preserve"> </w:t>
      </w:r>
      <w:r w:rsidR="00B16AC1" w:rsidRPr="00D016AA">
        <w:rPr>
          <w:rFonts w:eastAsia="Times New Roman" w:cstheme="minorHAnsi"/>
          <w:lang w:eastAsia="pl-PL"/>
        </w:rPr>
        <w:t>– zgodnie z Księgą Identyfikacji Wizualnej PK,</w:t>
      </w:r>
    </w:p>
    <w:p w14:paraId="3F703920" w14:textId="24148E45" w:rsidR="000D4AC9" w:rsidRPr="00D016AA" w:rsidRDefault="000D4AC9" w:rsidP="008D65D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D016AA">
        <w:rPr>
          <w:rFonts w:eastAsia="Times New Roman" w:cstheme="minorHAnsi"/>
          <w:bCs/>
          <w:lang w:eastAsia="pl-PL"/>
        </w:rPr>
        <w:t>opis</w:t>
      </w:r>
      <w:r w:rsidR="00B16AC1" w:rsidRPr="00D016AA">
        <w:rPr>
          <w:rFonts w:eastAsia="Times New Roman" w:cstheme="minorHAnsi"/>
          <w:bCs/>
          <w:lang w:eastAsia="pl-PL"/>
        </w:rPr>
        <w:t>u</w:t>
      </w:r>
      <w:r w:rsidRPr="00D016AA">
        <w:rPr>
          <w:rFonts w:eastAsia="Times New Roman" w:cstheme="minorHAnsi"/>
          <w:bCs/>
          <w:lang w:eastAsia="pl-PL"/>
        </w:rPr>
        <w:t xml:space="preserve"> </w:t>
      </w:r>
      <w:r w:rsidR="00B16AC1" w:rsidRPr="00D016AA">
        <w:rPr>
          <w:rFonts w:eastAsia="Times New Roman" w:cstheme="minorHAnsi"/>
          <w:bCs/>
          <w:lang w:eastAsia="pl-PL"/>
        </w:rPr>
        <w:t>przyjętych rozwiązań</w:t>
      </w:r>
      <w:r w:rsidRPr="00D016AA">
        <w:rPr>
          <w:rFonts w:eastAsia="Times New Roman" w:cstheme="minorHAnsi"/>
          <w:bCs/>
          <w:lang w:eastAsia="pl-PL"/>
        </w:rPr>
        <w:t xml:space="preserve">, </w:t>
      </w:r>
      <w:r w:rsidR="00B16AC1" w:rsidRPr="00D016AA">
        <w:rPr>
          <w:rFonts w:eastAsia="Times New Roman" w:cstheme="minorHAnsi"/>
          <w:bCs/>
          <w:lang w:eastAsia="pl-PL"/>
        </w:rPr>
        <w:t xml:space="preserve">wraz </w:t>
      </w:r>
      <w:r w:rsidRPr="00D016AA">
        <w:rPr>
          <w:rFonts w:eastAsia="Times New Roman" w:cstheme="minorHAnsi"/>
          <w:bCs/>
          <w:lang w:eastAsia="pl-PL"/>
        </w:rPr>
        <w:t xml:space="preserve">z </w:t>
      </w:r>
      <w:r w:rsidR="00B16AC1" w:rsidRPr="00D016AA">
        <w:rPr>
          <w:rFonts w:eastAsia="Times New Roman" w:cstheme="minorHAnsi"/>
          <w:bCs/>
          <w:lang w:eastAsia="pl-PL"/>
        </w:rPr>
        <w:t xml:space="preserve">ich </w:t>
      </w:r>
      <w:r w:rsidRPr="00D016AA">
        <w:rPr>
          <w:rFonts w:eastAsia="Times New Roman" w:cstheme="minorHAnsi"/>
          <w:bCs/>
          <w:lang w:eastAsia="pl-PL"/>
        </w:rPr>
        <w:t>uzasadnienie</w:t>
      </w:r>
      <w:r w:rsidR="00B16AC1" w:rsidRPr="00D016AA">
        <w:rPr>
          <w:rFonts w:eastAsia="Times New Roman" w:cstheme="minorHAnsi"/>
          <w:bCs/>
          <w:lang w:eastAsia="pl-PL"/>
        </w:rPr>
        <w:t>m</w:t>
      </w:r>
      <w:r w:rsidRPr="00D016AA">
        <w:rPr>
          <w:rFonts w:eastAsia="Times New Roman" w:cstheme="minorHAnsi"/>
          <w:bCs/>
          <w:lang w:eastAsia="pl-PL"/>
        </w:rPr>
        <w:t>.</w:t>
      </w:r>
    </w:p>
    <w:p w14:paraId="40849912" w14:textId="6120A821" w:rsidR="00264FB6" w:rsidRPr="00D311DD" w:rsidRDefault="00D13396" w:rsidP="00D311DD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D311DD">
        <w:rPr>
          <w:rFonts w:eastAsia="Times New Roman" w:cstheme="minorHAnsi"/>
          <w:lang w:eastAsia="pl-PL"/>
        </w:rPr>
        <w:t xml:space="preserve">Organizator Konkursu oczekuje projektu koncepcyjnego zagospodarowania terenu wokół budynku i </w:t>
      </w:r>
      <w:r w:rsidR="008D65DF" w:rsidRPr="00D311DD">
        <w:rPr>
          <w:rFonts w:eastAsia="Times New Roman" w:cstheme="minorHAnsi"/>
          <w:lang w:eastAsia="pl-PL"/>
        </w:rPr>
        <w:t xml:space="preserve">projektu koncepcyjnego aranżacji </w:t>
      </w:r>
      <w:r w:rsidRPr="00D311DD">
        <w:rPr>
          <w:rFonts w:eastAsia="Times New Roman" w:cstheme="minorHAnsi"/>
          <w:lang w:eastAsia="pl-PL"/>
        </w:rPr>
        <w:t>stref wejściowych do budynku</w:t>
      </w:r>
      <w:r w:rsidR="008D65DF" w:rsidRPr="00D311DD">
        <w:rPr>
          <w:rFonts w:eastAsia="Times New Roman" w:cstheme="minorHAnsi"/>
          <w:lang w:eastAsia="pl-PL"/>
        </w:rPr>
        <w:t xml:space="preserve"> z uwzględnieniem</w:t>
      </w:r>
      <w:r w:rsidRPr="00D311DD">
        <w:rPr>
          <w:rFonts w:eastAsia="Times New Roman" w:cstheme="minorHAnsi"/>
          <w:lang w:eastAsia="pl-PL"/>
        </w:rPr>
        <w:t xml:space="preserve"> potrzeb użytkowników budynku – pracowników i studentów Politechniki Krakowskiej, najemców komercyjnych lokali użytkowych i ich klientów, w tym osób ze szczególnymi potrzebami. Rezultatem Konkursu będzie dokonanie wyboru najlepszego rozwiązania funkcjonalno-przestrzennego dla terenu przy ul. Lea 114 i stref wejściowych do budynku</w:t>
      </w:r>
      <w:r w:rsidR="000D4AC9" w:rsidRPr="00D311DD">
        <w:rPr>
          <w:rFonts w:eastAsia="Times New Roman" w:cstheme="minorHAnsi"/>
          <w:lang w:eastAsia="pl-PL"/>
        </w:rPr>
        <w:t xml:space="preserve">. </w:t>
      </w:r>
    </w:p>
    <w:p w14:paraId="7714A7F5" w14:textId="632731C8" w:rsidR="00C2628A" w:rsidRPr="00D311DD" w:rsidRDefault="00145096" w:rsidP="001167BE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br/>
      </w:r>
      <w:bookmarkStart w:id="0" w:name="_Hlk126855595"/>
      <w:r w:rsidRPr="00D311DD">
        <w:rPr>
          <w:rFonts w:eastAsia="Times New Roman" w:cstheme="minorHAnsi"/>
          <w:color w:val="000000" w:themeColor="text1"/>
          <w:lang w:eastAsia="pl-PL"/>
        </w:rPr>
        <w:t>§</w:t>
      </w:r>
      <w:r w:rsidR="000D4AC9" w:rsidRPr="00D311DD">
        <w:rPr>
          <w:rFonts w:eastAsia="Times New Roman" w:cstheme="minorHAnsi"/>
          <w:color w:val="000000" w:themeColor="text1"/>
          <w:lang w:eastAsia="pl-PL"/>
        </w:rPr>
        <w:t>2</w:t>
      </w:r>
      <w:r w:rsidRPr="00D311DD">
        <w:rPr>
          <w:rFonts w:eastAsia="Times New Roman" w:cstheme="minorHAnsi"/>
          <w:color w:val="000000" w:themeColor="text1"/>
          <w:lang w:eastAsia="pl-PL"/>
        </w:rPr>
        <w:t xml:space="preserve"> Uczestnic</w:t>
      </w:r>
      <w:r w:rsidR="008D65DF" w:rsidRPr="00D311DD">
        <w:rPr>
          <w:rFonts w:eastAsia="Times New Roman" w:cstheme="minorHAnsi"/>
          <w:color w:val="000000" w:themeColor="text1"/>
          <w:lang w:eastAsia="pl-PL"/>
        </w:rPr>
        <w:t>y</w:t>
      </w:r>
      <w:r w:rsidRPr="00D311DD">
        <w:rPr>
          <w:rFonts w:eastAsia="Times New Roman" w:cstheme="minorHAnsi"/>
          <w:color w:val="000000" w:themeColor="text1"/>
          <w:lang w:eastAsia="pl-PL"/>
        </w:rPr>
        <w:t xml:space="preserve"> Konkurs</w:t>
      </w:r>
      <w:r w:rsidR="008D65DF" w:rsidRPr="00D311DD">
        <w:rPr>
          <w:rFonts w:eastAsia="Times New Roman" w:cstheme="minorHAnsi"/>
          <w:color w:val="000000" w:themeColor="text1"/>
          <w:lang w:eastAsia="pl-PL"/>
        </w:rPr>
        <w:t>u</w:t>
      </w:r>
      <w:bookmarkEnd w:id="0"/>
      <w:r w:rsidRPr="00D311DD">
        <w:rPr>
          <w:rFonts w:eastAsia="Times New Roman" w:cstheme="minorHAnsi"/>
          <w:color w:val="000000" w:themeColor="text1"/>
          <w:lang w:eastAsia="pl-PL"/>
        </w:rPr>
        <w:br/>
      </w:r>
    </w:p>
    <w:p w14:paraId="76AFD622" w14:textId="52B6C7B8" w:rsidR="008D65DF" w:rsidRPr="00D311DD" w:rsidRDefault="005D7C07" w:rsidP="00D311D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Konkurs skierowany jest do studentów Politechniki Krakowskiej</w:t>
      </w:r>
      <w:r w:rsidR="00231931" w:rsidRPr="00D311DD">
        <w:rPr>
          <w:rFonts w:eastAsia="Times New Roman" w:cstheme="minorHAnsi"/>
          <w:lang w:eastAsia="pl-PL"/>
        </w:rPr>
        <w:t xml:space="preserve">. </w:t>
      </w:r>
      <w:r w:rsidR="00365325" w:rsidRPr="00D311DD">
        <w:rPr>
          <w:rFonts w:eastAsia="Times New Roman" w:cstheme="minorHAnsi"/>
          <w:lang w:eastAsia="pl-PL"/>
        </w:rPr>
        <w:t>Do k</w:t>
      </w:r>
      <w:r w:rsidR="00145096" w:rsidRPr="00D311DD">
        <w:rPr>
          <w:rFonts w:eastAsia="Times New Roman" w:cstheme="minorHAnsi"/>
          <w:lang w:eastAsia="pl-PL"/>
        </w:rPr>
        <w:t>onkurs</w:t>
      </w:r>
      <w:r w:rsidR="00365325" w:rsidRPr="00D311DD">
        <w:rPr>
          <w:rFonts w:eastAsia="Times New Roman" w:cstheme="minorHAnsi"/>
          <w:lang w:eastAsia="pl-PL"/>
        </w:rPr>
        <w:t xml:space="preserve">u </w:t>
      </w:r>
      <w:r w:rsidR="00145096" w:rsidRPr="00D311DD">
        <w:rPr>
          <w:rFonts w:eastAsia="Times New Roman" w:cstheme="minorHAnsi"/>
          <w:lang w:eastAsia="pl-PL"/>
        </w:rPr>
        <w:t>moż</w:t>
      </w:r>
      <w:r w:rsidR="00365325" w:rsidRPr="00D311DD">
        <w:rPr>
          <w:rFonts w:eastAsia="Times New Roman" w:cstheme="minorHAnsi"/>
          <w:lang w:eastAsia="pl-PL"/>
        </w:rPr>
        <w:t xml:space="preserve">na zgłosić się </w:t>
      </w:r>
      <w:r w:rsidR="00231931" w:rsidRPr="00D311DD">
        <w:rPr>
          <w:rFonts w:eastAsia="Times New Roman" w:cstheme="minorHAnsi"/>
          <w:lang w:eastAsia="pl-PL"/>
        </w:rPr>
        <w:t>indywidualnie lub zespołowo</w:t>
      </w:r>
      <w:r w:rsidR="00AA6B0B" w:rsidRPr="00D311DD">
        <w:rPr>
          <w:rFonts w:eastAsia="Times New Roman" w:cstheme="minorHAnsi"/>
          <w:lang w:eastAsia="pl-PL"/>
        </w:rPr>
        <w:t xml:space="preserve">. </w:t>
      </w:r>
    </w:p>
    <w:p w14:paraId="4D956C2A" w14:textId="7918B9D8" w:rsidR="008D65DF" w:rsidRPr="00D016AA" w:rsidRDefault="00AA6B0B" w:rsidP="00D311D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Dopuszcza</w:t>
      </w:r>
      <w:r w:rsidR="008D65DF" w:rsidRPr="00D311DD">
        <w:rPr>
          <w:rFonts w:eastAsia="Times New Roman" w:cstheme="minorHAnsi"/>
          <w:lang w:eastAsia="pl-PL"/>
        </w:rPr>
        <w:t xml:space="preserve"> się udział</w:t>
      </w:r>
      <w:r w:rsidRPr="00D311DD">
        <w:rPr>
          <w:rFonts w:eastAsia="Times New Roman" w:cstheme="minorHAnsi"/>
          <w:lang w:eastAsia="pl-PL"/>
        </w:rPr>
        <w:t xml:space="preserve"> absolwentów lub pracowników PK</w:t>
      </w:r>
      <w:r w:rsidR="00EA2891" w:rsidRPr="00D311DD">
        <w:rPr>
          <w:rFonts w:eastAsia="Times New Roman" w:cstheme="minorHAnsi"/>
          <w:lang w:eastAsia="pl-PL"/>
        </w:rPr>
        <w:t>,</w:t>
      </w:r>
      <w:r w:rsidRPr="00D311DD">
        <w:rPr>
          <w:rFonts w:eastAsia="Times New Roman" w:cstheme="minorHAnsi"/>
          <w:lang w:eastAsia="pl-PL"/>
        </w:rPr>
        <w:t xml:space="preserve"> jako opiekunów </w:t>
      </w:r>
      <w:r w:rsidRPr="00D016AA">
        <w:rPr>
          <w:rFonts w:eastAsia="Times New Roman" w:cstheme="minorHAnsi"/>
          <w:lang w:eastAsia="pl-PL"/>
        </w:rPr>
        <w:t>zespoł</w:t>
      </w:r>
      <w:r w:rsidR="00B16AC1" w:rsidRPr="00D016AA">
        <w:rPr>
          <w:rFonts w:eastAsia="Times New Roman" w:cstheme="minorHAnsi"/>
          <w:lang w:eastAsia="pl-PL"/>
        </w:rPr>
        <w:t>ów</w:t>
      </w:r>
      <w:r w:rsidRPr="00D016AA">
        <w:rPr>
          <w:rFonts w:eastAsia="Times New Roman" w:cstheme="minorHAnsi"/>
          <w:lang w:eastAsia="pl-PL"/>
        </w:rPr>
        <w:t xml:space="preserve">. </w:t>
      </w:r>
    </w:p>
    <w:p w14:paraId="2B1E1B18" w14:textId="77777777" w:rsidR="008D10D0" w:rsidRPr="00D311DD" w:rsidRDefault="008D10D0" w:rsidP="00D311D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 xml:space="preserve">Każda osoba lub zespół biorący udział w konkursie jest zwana/y dalej Uczestnikiem. </w:t>
      </w:r>
    </w:p>
    <w:p w14:paraId="15C20294" w14:textId="77777777" w:rsidR="008D65DF" w:rsidRPr="00D311DD" w:rsidRDefault="008D65DF" w:rsidP="008D65DF">
      <w:pPr>
        <w:pStyle w:val="Akapitzlist"/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74991850" w14:textId="32407E88" w:rsidR="008D65DF" w:rsidRPr="00D311DD" w:rsidRDefault="008D65DF" w:rsidP="008D65DF">
      <w:pPr>
        <w:pStyle w:val="Akapitzlist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§</w:t>
      </w:r>
      <w:r w:rsidR="000D4AC9" w:rsidRPr="00D311DD">
        <w:rPr>
          <w:rFonts w:eastAsia="Times New Roman" w:cstheme="minorHAnsi"/>
          <w:lang w:eastAsia="pl-PL"/>
        </w:rPr>
        <w:t>3</w:t>
      </w:r>
      <w:r w:rsidRPr="00D311DD">
        <w:rPr>
          <w:rFonts w:eastAsia="Times New Roman" w:cstheme="minorHAnsi"/>
          <w:lang w:eastAsia="pl-PL"/>
        </w:rPr>
        <w:t xml:space="preserve"> Forma konkursu oraz zasady udziału w konkursie</w:t>
      </w:r>
    </w:p>
    <w:p w14:paraId="54A58797" w14:textId="6D4F9F78" w:rsidR="008D65DF" w:rsidRPr="00D311DD" w:rsidRDefault="008D65DF" w:rsidP="008D65DF">
      <w:pPr>
        <w:pStyle w:val="Akapitzlist"/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4EA2A5F9" w14:textId="77777777" w:rsidR="00D311DD" w:rsidRPr="00D016AA" w:rsidRDefault="008D65DF" w:rsidP="00D311D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>Konkurs ma charakter konkursu studenckiego, jednoetapowego</w:t>
      </w:r>
      <w:r w:rsidR="000D4AC9" w:rsidRPr="00D016AA">
        <w:rPr>
          <w:rFonts w:eastAsia="Times New Roman" w:cstheme="minorHAnsi"/>
          <w:lang w:eastAsia="pl-PL"/>
        </w:rPr>
        <w:t>.</w:t>
      </w:r>
    </w:p>
    <w:p w14:paraId="49FD206D" w14:textId="0FF35D7F" w:rsidR="00D311DD" w:rsidRPr="00D016AA" w:rsidRDefault="006976F6" w:rsidP="00D311D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>Koncepcja powinna być przedstawiona w formie</w:t>
      </w:r>
      <w:r w:rsidR="0077134B" w:rsidRPr="00D016AA">
        <w:rPr>
          <w:rFonts w:eastAsia="Times New Roman" w:cstheme="minorHAnsi"/>
          <w:lang w:eastAsia="pl-PL"/>
        </w:rPr>
        <w:t xml:space="preserve"> drukowanej i cyfrowej</w:t>
      </w:r>
      <w:r w:rsidR="00B16AC1" w:rsidRPr="00D016AA">
        <w:rPr>
          <w:rFonts w:eastAsia="Times New Roman" w:cstheme="minorHAnsi"/>
          <w:lang w:eastAsia="pl-PL"/>
        </w:rPr>
        <w:t>,</w:t>
      </w:r>
    </w:p>
    <w:p w14:paraId="3E79814E" w14:textId="50DC4ACF" w:rsidR="00D311DD" w:rsidRPr="00D016AA" w:rsidRDefault="0060150E" w:rsidP="00D311DD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>p</w:t>
      </w:r>
      <w:r w:rsidR="0077134B" w:rsidRPr="00D016AA">
        <w:rPr>
          <w:rFonts w:eastAsia="Times New Roman" w:cstheme="minorHAnsi"/>
          <w:lang w:eastAsia="pl-PL"/>
        </w:rPr>
        <w:t>lansze w formacie 100x70 cm w układzie poziomym</w:t>
      </w:r>
      <w:r w:rsidR="00B16AC1" w:rsidRPr="00D016AA">
        <w:rPr>
          <w:rFonts w:eastAsia="Times New Roman" w:cstheme="minorHAnsi"/>
          <w:lang w:eastAsia="pl-PL"/>
        </w:rPr>
        <w:t>,</w:t>
      </w:r>
    </w:p>
    <w:p w14:paraId="0CB07C2F" w14:textId="51BEF92B" w:rsidR="00D311DD" w:rsidRPr="00D016AA" w:rsidRDefault="0060150E" w:rsidP="00D311DD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>p</w:t>
      </w:r>
      <w:r w:rsidR="0077134B" w:rsidRPr="00D016AA">
        <w:rPr>
          <w:rFonts w:eastAsia="Times New Roman" w:cstheme="minorHAnsi"/>
          <w:lang w:eastAsia="pl-PL"/>
        </w:rPr>
        <w:t>lansza nr 1 – projekt zagospodarowania terenu (PZT) – skala 1:250</w:t>
      </w:r>
      <w:r w:rsidR="00B16AC1" w:rsidRPr="00D016AA">
        <w:rPr>
          <w:rFonts w:eastAsia="Times New Roman" w:cstheme="minorHAnsi"/>
          <w:lang w:eastAsia="pl-PL"/>
        </w:rPr>
        <w:t>,</w:t>
      </w:r>
    </w:p>
    <w:p w14:paraId="586676F3" w14:textId="421A7FC3" w:rsidR="00D311DD" w:rsidRPr="00D016AA" w:rsidRDefault="0060150E" w:rsidP="00D311DD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>p</w:t>
      </w:r>
      <w:r w:rsidR="0077134B" w:rsidRPr="00D016AA">
        <w:rPr>
          <w:rFonts w:eastAsia="Times New Roman" w:cstheme="minorHAnsi"/>
          <w:lang w:eastAsia="pl-PL"/>
        </w:rPr>
        <w:t xml:space="preserve">lansza nr 2 – </w:t>
      </w:r>
      <w:r w:rsidR="00B57D7E" w:rsidRPr="00D016AA">
        <w:rPr>
          <w:rFonts w:eastAsia="Times New Roman" w:cstheme="minorHAnsi"/>
          <w:lang w:eastAsia="pl-PL"/>
        </w:rPr>
        <w:t>aranżacja stref wejściowych wraz z hallem wejściowym i klatką schodową w segmencie A budynku – skala 1:50</w:t>
      </w:r>
      <w:r w:rsidR="00B16AC1" w:rsidRPr="00D016AA">
        <w:rPr>
          <w:rFonts w:eastAsia="Times New Roman" w:cstheme="minorHAnsi"/>
          <w:lang w:eastAsia="pl-PL"/>
        </w:rPr>
        <w:t xml:space="preserve">, </w:t>
      </w:r>
    </w:p>
    <w:p w14:paraId="6CD5B1B2" w14:textId="71A60F1E" w:rsidR="00B57D7E" w:rsidRPr="00D016AA" w:rsidRDefault="0060150E" w:rsidP="00D311DD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>p</w:t>
      </w:r>
      <w:r w:rsidR="0077134B" w:rsidRPr="00D016AA">
        <w:rPr>
          <w:rFonts w:eastAsia="Times New Roman" w:cstheme="minorHAnsi"/>
          <w:lang w:eastAsia="pl-PL"/>
        </w:rPr>
        <w:t>lansza nr 3 –</w:t>
      </w:r>
      <w:r w:rsidR="00B57D7E" w:rsidRPr="00D016AA">
        <w:rPr>
          <w:rFonts w:eastAsia="Times New Roman" w:cstheme="minorHAnsi"/>
          <w:lang w:eastAsia="pl-PL"/>
        </w:rPr>
        <w:t xml:space="preserve"> wizualizacje</w:t>
      </w:r>
      <w:r w:rsidR="00B16AC1" w:rsidRPr="00D016AA">
        <w:rPr>
          <w:rFonts w:eastAsia="Times New Roman" w:cstheme="minorHAnsi"/>
          <w:lang w:eastAsia="pl-PL"/>
        </w:rPr>
        <w:t>,</w:t>
      </w:r>
    </w:p>
    <w:p w14:paraId="3172089D" w14:textId="77777777" w:rsidR="00D311DD" w:rsidRPr="00D016AA" w:rsidRDefault="00B57D7E" w:rsidP="00D311DD">
      <w:p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lastRenderedPageBreak/>
        <w:t xml:space="preserve">Na </w:t>
      </w:r>
      <w:r w:rsidRPr="00D016AA">
        <w:rPr>
          <w:rFonts w:eastAsia="Times New Roman" w:cstheme="minorHAnsi"/>
          <w:lang w:eastAsia="pl-PL"/>
        </w:rPr>
        <w:t>poszczególnych planszach m</w:t>
      </w:r>
      <w:r w:rsidR="006433CC" w:rsidRPr="00D016AA">
        <w:rPr>
          <w:rFonts w:eastAsia="Times New Roman" w:cstheme="minorHAnsi"/>
          <w:lang w:eastAsia="pl-PL"/>
        </w:rPr>
        <w:t>ożna umieścić wybrane elementy z zakresu pozostałych plansz – przy zachowaniu odpowiedniej proporcji.</w:t>
      </w:r>
    </w:p>
    <w:p w14:paraId="4CCBA1CD" w14:textId="1DFAFFCB" w:rsidR="0077134B" w:rsidRPr="00D016AA" w:rsidRDefault="0060150E" w:rsidP="00D311DD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>p</w:t>
      </w:r>
      <w:r w:rsidR="0077134B" w:rsidRPr="00D016AA">
        <w:rPr>
          <w:rFonts w:eastAsia="Times New Roman" w:cstheme="minorHAnsi"/>
          <w:lang w:eastAsia="pl-PL"/>
        </w:rPr>
        <w:t xml:space="preserve">liki cyfrowe w rozdzielczości 300 </w:t>
      </w:r>
      <w:proofErr w:type="spellStart"/>
      <w:r w:rsidR="0077134B" w:rsidRPr="00D016AA">
        <w:rPr>
          <w:rFonts w:eastAsia="Times New Roman" w:cstheme="minorHAnsi"/>
          <w:lang w:eastAsia="pl-PL"/>
        </w:rPr>
        <w:t>dpi</w:t>
      </w:r>
      <w:proofErr w:type="spellEnd"/>
      <w:r w:rsidR="0077134B" w:rsidRPr="00D016AA">
        <w:rPr>
          <w:rFonts w:eastAsia="Times New Roman" w:cstheme="minorHAnsi"/>
          <w:lang w:eastAsia="pl-PL"/>
        </w:rPr>
        <w:t xml:space="preserve"> </w:t>
      </w:r>
      <w:r w:rsidR="00075349" w:rsidRPr="00D016AA">
        <w:rPr>
          <w:rFonts w:eastAsia="Times New Roman" w:cstheme="minorHAnsi"/>
          <w:lang w:eastAsia="pl-PL"/>
        </w:rPr>
        <w:t>na płycie DVD</w:t>
      </w:r>
      <w:r w:rsidR="009A40A7">
        <w:rPr>
          <w:rFonts w:eastAsia="Times New Roman" w:cstheme="minorHAnsi"/>
          <w:lang w:eastAsia="pl-PL"/>
        </w:rPr>
        <w:t xml:space="preserve"> lub </w:t>
      </w:r>
      <w:proofErr w:type="spellStart"/>
      <w:r w:rsidR="009A40A7">
        <w:rPr>
          <w:rFonts w:eastAsia="Times New Roman" w:cstheme="minorHAnsi"/>
          <w:lang w:eastAsia="pl-PL"/>
        </w:rPr>
        <w:t>pendrivie</w:t>
      </w:r>
      <w:proofErr w:type="spellEnd"/>
      <w:r w:rsidR="00B16AC1" w:rsidRPr="00D016AA">
        <w:rPr>
          <w:rFonts w:eastAsia="Times New Roman" w:cstheme="minorHAnsi"/>
          <w:lang w:eastAsia="pl-PL"/>
        </w:rPr>
        <w:t>,</w:t>
      </w:r>
    </w:p>
    <w:p w14:paraId="135063D5" w14:textId="74A5D883" w:rsidR="00B16AC1" w:rsidRPr="00D016AA" w:rsidRDefault="0060150E" w:rsidP="00D311DD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>o</w:t>
      </w:r>
      <w:r w:rsidR="00B16AC1" w:rsidRPr="00D016AA">
        <w:rPr>
          <w:rFonts w:eastAsia="Times New Roman" w:cstheme="minorHAnsi"/>
          <w:lang w:eastAsia="pl-PL"/>
        </w:rPr>
        <w:t>pis przyjętych rozwiązań w formacie pdf.</w:t>
      </w:r>
    </w:p>
    <w:p w14:paraId="2A56C497" w14:textId="4133E2BE" w:rsidR="00075349" w:rsidRPr="00D311DD" w:rsidRDefault="00075349" w:rsidP="00D311D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Oznaczenie prac konkursowych</w:t>
      </w:r>
      <w:r w:rsidR="00D311DD">
        <w:rPr>
          <w:rFonts w:eastAsia="Times New Roman" w:cstheme="minorHAnsi"/>
          <w:lang w:eastAsia="pl-PL"/>
        </w:rPr>
        <w:t xml:space="preserve">: </w:t>
      </w:r>
      <w:r w:rsidRPr="00D311DD">
        <w:rPr>
          <w:rFonts w:eastAsia="Times New Roman" w:cstheme="minorHAnsi"/>
          <w:lang w:eastAsia="pl-PL"/>
        </w:rPr>
        <w:t>Plansze i kopertę z płytą DVD</w:t>
      </w:r>
      <w:r w:rsidR="009A40A7">
        <w:rPr>
          <w:rFonts w:eastAsia="Times New Roman" w:cstheme="minorHAnsi"/>
          <w:lang w:eastAsia="pl-PL"/>
        </w:rPr>
        <w:t xml:space="preserve"> lub </w:t>
      </w:r>
      <w:proofErr w:type="spellStart"/>
      <w:r w:rsidR="009A40A7">
        <w:rPr>
          <w:rFonts w:eastAsia="Times New Roman" w:cstheme="minorHAnsi"/>
          <w:lang w:eastAsia="pl-PL"/>
        </w:rPr>
        <w:t>pendrivie</w:t>
      </w:r>
      <w:proofErr w:type="spellEnd"/>
      <w:r w:rsidRPr="00D311DD">
        <w:rPr>
          <w:rFonts w:eastAsia="Times New Roman" w:cstheme="minorHAnsi"/>
          <w:lang w:eastAsia="pl-PL"/>
        </w:rPr>
        <w:t xml:space="preserve"> należy opisać </w:t>
      </w:r>
      <w:r w:rsidR="009A40A7">
        <w:rPr>
          <w:rFonts w:eastAsia="Times New Roman" w:cstheme="minorHAnsi"/>
          <w:lang w:eastAsia="pl-PL"/>
        </w:rPr>
        <w:br/>
      </w:r>
      <w:r w:rsidRPr="00D311DD">
        <w:rPr>
          <w:rFonts w:eastAsia="Times New Roman" w:cstheme="minorHAnsi"/>
          <w:lang w:eastAsia="pl-PL"/>
        </w:rPr>
        <w:t>w prawym górnym narożniku z zachowaniem marginesów 1 cm liczbą złożoną z 6 cyfr opisanych czcionką Arial</w:t>
      </w:r>
      <w:r w:rsidR="003D4ED8" w:rsidRPr="003D4ED8">
        <w:rPr>
          <w:rFonts w:eastAsia="Times New Roman" w:cstheme="minorHAnsi"/>
          <w:szCs w:val="36"/>
          <w:lang w:eastAsia="pl-PL"/>
        </w:rPr>
        <w:t xml:space="preserve"> 18 pkt</w:t>
      </w:r>
      <w:r w:rsidRPr="00D311DD">
        <w:rPr>
          <w:rFonts w:eastAsia="Times New Roman" w:cstheme="minorHAnsi"/>
          <w:lang w:eastAsia="pl-PL"/>
        </w:rPr>
        <w:t>.</w:t>
      </w:r>
      <w:r w:rsidR="00B16AC1">
        <w:rPr>
          <w:rFonts w:eastAsia="Times New Roman" w:cstheme="minorHAnsi"/>
          <w:lang w:eastAsia="pl-PL"/>
        </w:rPr>
        <w:t xml:space="preserve"> </w:t>
      </w:r>
    </w:p>
    <w:p w14:paraId="3D30856C" w14:textId="77777777" w:rsidR="00713A30" w:rsidRPr="00D311DD" w:rsidRDefault="00713A30" w:rsidP="00713A30">
      <w:pPr>
        <w:pStyle w:val="Akapitzlist"/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53C87789" w14:textId="474342C4" w:rsidR="00713A30" w:rsidRPr="00D311DD" w:rsidRDefault="00713A30" w:rsidP="00D311DD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pl-PL"/>
        </w:rPr>
      </w:pPr>
      <w:r w:rsidRPr="00D311DD">
        <w:rPr>
          <w:rFonts w:eastAsia="Times New Roman" w:cstheme="minorHAnsi"/>
          <w:color w:val="000000" w:themeColor="text1"/>
          <w:lang w:eastAsia="pl-PL"/>
        </w:rPr>
        <w:t>§</w:t>
      </w:r>
      <w:r w:rsidR="000D4AC9" w:rsidRPr="00D311DD">
        <w:rPr>
          <w:rFonts w:eastAsia="Times New Roman" w:cstheme="minorHAnsi"/>
          <w:color w:val="000000" w:themeColor="text1"/>
          <w:lang w:eastAsia="pl-PL"/>
        </w:rPr>
        <w:t>4</w:t>
      </w:r>
      <w:r w:rsidRPr="00D311DD">
        <w:rPr>
          <w:rFonts w:eastAsia="Times New Roman" w:cstheme="minorHAnsi"/>
          <w:color w:val="000000" w:themeColor="text1"/>
          <w:lang w:eastAsia="pl-PL"/>
        </w:rPr>
        <w:t xml:space="preserve"> Terminy</w:t>
      </w:r>
    </w:p>
    <w:p w14:paraId="7E6901A1" w14:textId="1D708316" w:rsidR="00713A30" w:rsidRPr="00D311DD" w:rsidRDefault="00713A30" w:rsidP="00075349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lang w:eastAsia="pl-PL"/>
        </w:rPr>
      </w:pPr>
    </w:p>
    <w:p w14:paraId="0A32D6E7" w14:textId="77777777" w:rsidR="00D311DD" w:rsidRDefault="00713A30" w:rsidP="00D311DD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Konkurs rozpoczyna się w dniu ogłoszenia.</w:t>
      </w:r>
    </w:p>
    <w:p w14:paraId="6801E0C8" w14:textId="6F7B9F95" w:rsidR="00D311DD" w:rsidRDefault="00075349" w:rsidP="00D311DD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Prace konkursowe należy</w:t>
      </w:r>
      <w:r w:rsidR="002B6E2E" w:rsidRPr="00D311DD">
        <w:rPr>
          <w:rFonts w:eastAsia="Times New Roman" w:cstheme="minorHAnsi"/>
          <w:lang w:eastAsia="pl-PL"/>
        </w:rPr>
        <w:t xml:space="preserve"> </w:t>
      </w:r>
      <w:r w:rsidRPr="00D311DD">
        <w:rPr>
          <w:rFonts w:eastAsia="Times New Roman" w:cstheme="minorHAnsi"/>
          <w:lang w:eastAsia="pl-PL"/>
        </w:rPr>
        <w:t xml:space="preserve">złożyć osobiście lub </w:t>
      </w:r>
      <w:r w:rsidR="001167BE" w:rsidRPr="00D311DD">
        <w:rPr>
          <w:rFonts w:eastAsia="Times New Roman" w:cstheme="minorHAnsi"/>
          <w:lang w:eastAsia="pl-PL"/>
        </w:rPr>
        <w:t>przesła</w:t>
      </w:r>
      <w:r w:rsidRPr="00D311DD">
        <w:rPr>
          <w:rFonts w:eastAsia="Times New Roman" w:cstheme="minorHAnsi"/>
          <w:lang w:eastAsia="pl-PL"/>
        </w:rPr>
        <w:t>ć</w:t>
      </w:r>
      <w:r w:rsidR="001167BE" w:rsidRPr="00D311DD">
        <w:rPr>
          <w:rFonts w:eastAsia="Times New Roman" w:cstheme="minorHAnsi"/>
          <w:lang w:eastAsia="pl-PL"/>
        </w:rPr>
        <w:t xml:space="preserve"> </w:t>
      </w:r>
      <w:r w:rsidR="00145096" w:rsidRPr="00D311DD">
        <w:rPr>
          <w:rFonts w:eastAsia="Times New Roman" w:cstheme="minorHAnsi"/>
          <w:lang w:eastAsia="pl-PL"/>
        </w:rPr>
        <w:t xml:space="preserve">w terminie do dnia </w:t>
      </w:r>
      <w:r w:rsidR="008D10D0" w:rsidRPr="00D311DD">
        <w:rPr>
          <w:rFonts w:eastAsia="Times New Roman" w:cstheme="minorHAnsi"/>
          <w:lang w:eastAsia="pl-PL"/>
        </w:rPr>
        <w:t>12</w:t>
      </w:r>
      <w:r w:rsidR="001440EE" w:rsidRPr="00D311DD">
        <w:rPr>
          <w:rFonts w:eastAsia="Times New Roman" w:cstheme="minorHAnsi"/>
          <w:lang w:eastAsia="pl-PL"/>
        </w:rPr>
        <w:t xml:space="preserve"> maja 2023 r. </w:t>
      </w:r>
      <w:r w:rsidRPr="00D311DD">
        <w:rPr>
          <w:rFonts w:eastAsia="Times New Roman" w:cstheme="minorHAnsi"/>
          <w:lang w:eastAsia="pl-PL"/>
        </w:rPr>
        <w:t xml:space="preserve"> </w:t>
      </w:r>
      <w:r w:rsidR="003D4ED8">
        <w:rPr>
          <w:rFonts w:eastAsia="Times New Roman" w:cstheme="minorHAnsi"/>
          <w:lang w:eastAsia="pl-PL"/>
        </w:rPr>
        <w:t>d</w:t>
      </w:r>
      <w:r w:rsidR="00145096" w:rsidRPr="00D311DD">
        <w:rPr>
          <w:rFonts w:eastAsia="Times New Roman" w:cstheme="minorHAnsi"/>
          <w:lang w:eastAsia="pl-PL"/>
        </w:rPr>
        <w:t xml:space="preserve">o godziny 15.00 </w:t>
      </w:r>
      <w:r w:rsidR="006F7466" w:rsidRPr="00D311DD">
        <w:rPr>
          <w:rFonts w:eastAsia="Times New Roman" w:cstheme="minorHAnsi"/>
          <w:lang w:eastAsia="pl-PL"/>
        </w:rPr>
        <w:t xml:space="preserve">na adres </w:t>
      </w:r>
      <w:r w:rsidRPr="00D311DD">
        <w:rPr>
          <w:rFonts w:eastAsia="Times New Roman" w:cstheme="minorHAnsi"/>
          <w:lang w:eastAsia="pl-PL"/>
        </w:rPr>
        <w:t>Politechnika Krakowska im. Tadeusza Kościuszki im. Tadeusza Kościuszki, ul. Warszawska 24, 31-155 Kraków – Dziennik Podawczy w budynku WIL.</w:t>
      </w:r>
      <w:r w:rsidR="00713A30" w:rsidRPr="00D311DD">
        <w:rPr>
          <w:rFonts w:eastAsia="Times New Roman" w:cstheme="minorHAnsi"/>
          <w:lang w:eastAsia="pl-PL"/>
        </w:rPr>
        <w:t xml:space="preserve"> Za ostateczny termin uznaje się datę wpłynięcia prac konkursowych. Prace złożone po terminie nie będą brane pod uwagę.</w:t>
      </w:r>
    </w:p>
    <w:p w14:paraId="62294D2F" w14:textId="77777777" w:rsidR="00D311DD" w:rsidRDefault="00713A30" w:rsidP="00D311DD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Ogłoszenie wyników konkursu nastąpi do 15 dni od zakończenia naboru prac konkursowych.</w:t>
      </w:r>
    </w:p>
    <w:p w14:paraId="38F0DD0B" w14:textId="3C1B0D23" w:rsidR="00713A30" w:rsidRPr="00D311DD" w:rsidRDefault="00713A30" w:rsidP="00D311DD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 xml:space="preserve">Organizator Konkursu zastrzega sobie możliwość przedłużenia wskazanych terminów. </w:t>
      </w:r>
      <w:r w:rsidR="009A40A7">
        <w:rPr>
          <w:rFonts w:eastAsia="Times New Roman" w:cstheme="minorHAnsi"/>
          <w:lang w:eastAsia="pl-PL"/>
        </w:rPr>
        <w:br/>
      </w:r>
      <w:r w:rsidRPr="00D311DD">
        <w:rPr>
          <w:rFonts w:eastAsia="Times New Roman" w:cstheme="minorHAnsi"/>
          <w:lang w:eastAsia="pl-PL"/>
        </w:rPr>
        <w:t xml:space="preserve">O ewentualnej zmianie terminów Organizator niezwłocznie poinformuje Uczestników Konkursu na stronie internetowej </w:t>
      </w:r>
      <w:r w:rsidR="009A40A7">
        <w:rPr>
          <w:rFonts w:eastAsia="Times New Roman" w:cstheme="minorHAnsi"/>
          <w:lang w:eastAsia="pl-PL"/>
        </w:rPr>
        <w:t>www.</w:t>
      </w:r>
      <w:r w:rsidRPr="00D311DD">
        <w:rPr>
          <w:rFonts w:eastAsia="Times New Roman" w:cstheme="minorHAnsi"/>
          <w:lang w:eastAsia="pl-PL"/>
        </w:rPr>
        <w:t xml:space="preserve">futurelab.pk.edu.pl </w:t>
      </w:r>
    </w:p>
    <w:p w14:paraId="024F42E2" w14:textId="59DF91D2" w:rsidR="00713A30" w:rsidRPr="00D311DD" w:rsidRDefault="00713A30" w:rsidP="00247763">
      <w:pPr>
        <w:pStyle w:val="Akapitzlist"/>
        <w:spacing w:after="0" w:line="240" w:lineRule="auto"/>
        <w:ind w:left="993" w:hanging="284"/>
        <w:rPr>
          <w:rFonts w:eastAsia="Times New Roman" w:cstheme="minorHAnsi"/>
          <w:lang w:eastAsia="pl-PL"/>
        </w:rPr>
      </w:pPr>
    </w:p>
    <w:p w14:paraId="70EA0545" w14:textId="38D5DDBC" w:rsidR="00713A30" w:rsidRPr="00D311DD" w:rsidRDefault="00EC0EB4" w:rsidP="00D311DD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pl-PL"/>
        </w:rPr>
      </w:pPr>
      <w:r w:rsidRPr="00D311DD">
        <w:rPr>
          <w:rFonts w:eastAsia="Times New Roman" w:cstheme="minorHAnsi"/>
          <w:color w:val="000000" w:themeColor="text1"/>
          <w:lang w:eastAsia="pl-PL"/>
        </w:rPr>
        <w:t>§</w:t>
      </w:r>
      <w:r w:rsidR="000D4AC9" w:rsidRPr="00D311DD">
        <w:rPr>
          <w:rFonts w:eastAsia="Times New Roman" w:cstheme="minorHAnsi"/>
          <w:color w:val="000000" w:themeColor="text1"/>
          <w:lang w:eastAsia="pl-PL"/>
        </w:rPr>
        <w:t>5</w:t>
      </w:r>
      <w:r w:rsidRPr="00D311DD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713A30" w:rsidRPr="00D311DD">
        <w:rPr>
          <w:rFonts w:eastAsia="Times New Roman" w:cstheme="minorHAnsi"/>
          <w:color w:val="000000" w:themeColor="text1"/>
          <w:lang w:eastAsia="pl-PL"/>
        </w:rPr>
        <w:t>Ocena prac konkursowych</w:t>
      </w:r>
    </w:p>
    <w:p w14:paraId="54459A84" w14:textId="77777777" w:rsidR="00EC0EB4" w:rsidRPr="00D311DD" w:rsidRDefault="00EC0EB4" w:rsidP="00713A30">
      <w:pPr>
        <w:pStyle w:val="Akapitzlist"/>
        <w:spacing w:after="0" w:line="240" w:lineRule="auto"/>
        <w:ind w:left="1440"/>
        <w:jc w:val="center"/>
        <w:rPr>
          <w:rFonts w:cstheme="minorHAnsi"/>
        </w:rPr>
      </w:pPr>
    </w:p>
    <w:p w14:paraId="4822277E" w14:textId="5828B3D0" w:rsidR="00D311DD" w:rsidRPr="00D016AA" w:rsidRDefault="00713A30" w:rsidP="00D311D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D016AA">
        <w:rPr>
          <w:rFonts w:cstheme="minorHAnsi"/>
        </w:rPr>
        <w:t xml:space="preserve">Oceny prac dokonuje Komisja </w:t>
      </w:r>
      <w:r w:rsidR="00B16AC1" w:rsidRPr="00D016AA">
        <w:rPr>
          <w:rFonts w:cstheme="minorHAnsi"/>
        </w:rPr>
        <w:t>K</w:t>
      </w:r>
      <w:r w:rsidRPr="00D016AA">
        <w:rPr>
          <w:rFonts w:cstheme="minorHAnsi"/>
        </w:rPr>
        <w:t xml:space="preserve">onkursowa na posiedzeniu zamkniętym. </w:t>
      </w:r>
    </w:p>
    <w:p w14:paraId="37A56832" w14:textId="315C9739" w:rsidR="008D10D0" w:rsidRPr="00D016AA" w:rsidRDefault="008D10D0" w:rsidP="00D311D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D016AA">
        <w:rPr>
          <w:rFonts w:eastAsia="Times New Roman" w:cstheme="minorHAnsi"/>
          <w:lang w:eastAsia="pl-PL"/>
        </w:rPr>
        <w:t>Oceny prac konkursowych dokona powołana Komisja Konkursowa w składzie:</w:t>
      </w:r>
    </w:p>
    <w:p w14:paraId="5F9B1CDB" w14:textId="7262C2A3" w:rsidR="008D10D0" w:rsidRPr="002A1B93" w:rsidRDefault="008D10D0" w:rsidP="002A1B93">
      <w:pPr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  <w:r w:rsidRPr="002A1B93">
        <w:rPr>
          <w:rFonts w:eastAsia="Times New Roman" w:cstheme="minorHAnsi"/>
          <w:lang w:val="en-US" w:eastAsia="pl-PL"/>
        </w:rPr>
        <w:t xml:space="preserve">- JMR PK prof. </w:t>
      </w:r>
      <w:proofErr w:type="spellStart"/>
      <w:r w:rsidRPr="002A1B93">
        <w:rPr>
          <w:rFonts w:eastAsia="Times New Roman" w:cstheme="minorHAnsi"/>
          <w:lang w:val="en-US" w:eastAsia="pl-PL"/>
        </w:rPr>
        <w:t>dr</w:t>
      </w:r>
      <w:proofErr w:type="spellEnd"/>
      <w:r w:rsidRPr="002A1B93">
        <w:rPr>
          <w:rFonts w:eastAsia="Times New Roman" w:cstheme="minorHAnsi"/>
          <w:lang w:val="en-US" w:eastAsia="pl-PL"/>
        </w:rPr>
        <w:t xml:space="preserve"> hab. </w:t>
      </w:r>
      <w:proofErr w:type="spellStart"/>
      <w:r w:rsidRPr="002A1B93">
        <w:rPr>
          <w:rFonts w:eastAsia="Times New Roman" w:cstheme="minorHAnsi"/>
          <w:lang w:val="en-US" w:eastAsia="pl-PL"/>
        </w:rPr>
        <w:t>inż</w:t>
      </w:r>
      <w:proofErr w:type="spellEnd"/>
      <w:r w:rsidRPr="002A1B93">
        <w:rPr>
          <w:rFonts w:eastAsia="Times New Roman" w:cstheme="minorHAnsi"/>
          <w:lang w:val="en-US" w:eastAsia="pl-PL"/>
        </w:rPr>
        <w:t xml:space="preserve">. arch. </w:t>
      </w:r>
      <w:r w:rsidRPr="002A1B93">
        <w:rPr>
          <w:rFonts w:eastAsia="Times New Roman" w:cstheme="minorHAnsi"/>
          <w:lang w:eastAsia="pl-PL"/>
        </w:rPr>
        <w:t xml:space="preserve">Andrzej Białkiewicz – Przewodniczący </w:t>
      </w:r>
    </w:p>
    <w:p w14:paraId="5CAEDD77" w14:textId="3F20539D" w:rsidR="008D10D0" w:rsidRPr="00D311DD" w:rsidRDefault="008D10D0" w:rsidP="002A1B93">
      <w:pPr>
        <w:pStyle w:val="Akapitzlist"/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 xml:space="preserve">- dr inż. Marek Bauer </w:t>
      </w:r>
      <w:r w:rsidRPr="00D311DD">
        <w:rPr>
          <w:rFonts w:eastAsia="Times New Roman" w:cstheme="minorHAnsi"/>
          <w:lang w:eastAsia="pl-PL"/>
        </w:rPr>
        <w:tab/>
      </w:r>
      <w:r w:rsidRPr="00D311DD">
        <w:rPr>
          <w:rFonts w:eastAsia="Times New Roman" w:cstheme="minorHAnsi"/>
          <w:lang w:eastAsia="pl-PL"/>
        </w:rPr>
        <w:tab/>
      </w:r>
      <w:r w:rsidRPr="00D311DD">
        <w:rPr>
          <w:rFonts w:eastAsia="Times New Roman" w:cstheme="minorHAnsi"/>
          <w:lang w:eastAsia="pl-PL"/>
        </w:rPr>
        <w:tab/>
      </w:r>
      <w:r w:rsidRPr="00D311DD">
        <w:rPr>
          <w:rFonts w:eastAsia="Times New Roman" w:cstheme="minorHAnsi"/>
          <w:lang w:eastAsia="pl-PL"/>
        </w:rPr>
        <w:tab/>
        <w:t>– Prorektor ds. studenckich</w:t>
      </w:r>
    </w:p>
    <w:p w14:paraId="3B730B40" w14:textId="7CE702C5" w:rsidR="008D10D0" w:rsidRPr="00D311DD" w:rsidRDefault="008D10D0" w:rsidP="002A1B93">
      <w:pPr>
        <w:pStyle w:val="Akapitzlist"/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 xml:space="preserve">- dr hab. inż. arch. Tomasz Kapecki, prof. PK </w:t>
      </w:r>
      <w:r w:rsidRPr="00D311DD">
        <w:rPr>
          <w:rFonts w:eastAsia="Times New Roman" w:cstheme="minorHAnsi"/>
          <w:lang w:eastAsia="pl-PL"/>
        </w:rPr>
        <w:tab/>
        <w:t>– Prorektor ds. ogólnych</w:t>
      </w:r>
    </w:p>
    <w:p w14:paraId="47837B1A" w14:textId="4562385A" w:rsidR="008D10D0" w:rsidRPr="00D311DD" w:rsidRDefault="008D10D0" w:rsidP="002A1B93">
      <w:pPr>
        <w:pStyle w:val="Akapitzlist"/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 xml:space="preserve">- Sylwia Momot-Luzara </w:t>
      </w:r>
      <w:r w:rsidRPr="00D311DD">
        <w:rPr>
          <w:rFonts w:eastAsia="Times New Roman" w:cstheme="minorHAnsi"/>
          <w:lang w:eastAsia="pl-PL"/>
        </w:rPr>
        <w:tab/>
      </w:r>
      <w:r w:rsidRPr="00D311DD">
        <w:rPr>
          <w:rFonts w:eastAsia="Times New Roman" w:cstheme="minorHAnsi"/>
          <w:lang w:eastAsia="pl-PL"/>
        </w:rPr>
        <w:tab/>
      </w:r>
      <w:r w:rsidRPr="00D311DD">
        <w:rPr>
          <w:rFonts w:eastAsia="Times New Roman" w:cstheme="minorHAnsi"/>
          <w:lang w:eastAsia="pl-PL"/>
        </w:rPr>
        <w:tab/>
      </w:r>
      <w:r w:rsidRPr="00D311DD">
        <w:rPr>
          <w:rFonts w:eastAsia="Times New Roman" w:cstheme="minorHAnsi"/>
          <w:lang w:eastAsia="pl-PL"/>
        </w:rPr>
        <w:tab/>
        <w:t>– Kanclerz PK</w:t>
      </w:r>
    </w:p>
    <w:p w14:paraId="3B9E2DF9" w14:textId="6BF997CC" w:rsidR="00C4698A" w:rsidRDefault="00C4698A" w:rsidP="002A1B93">
      <w:pPr>
        <w:pStyle w:val="Akapitzlist"/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 xml:space="preserve">- </w:t>
      </w:r>
      <w:r w:rsidR="00B23E7D">
        <w:t>Magdalena Majczak</w:t>
      </w:r>
      <w:bookmarkStart w:id="1" w:name="_GoBack"/>
      <w:bookmarkEnd w:id="1"/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 w:rsidRPr="00D311DD">
        <w:rPr>
          <w:rFonts w:eastAsia="Times New Roman" w:cstheme="minorHAnsi"/>
          <w:lang w:eastAsia="pl-PL"/>
        </w:rPr>
        <w:t>– Dział Inwestycji i Remontów</w:t>
      </w:r>
    </w:p>
    <w:p w14:paraId="798D0058" w14:textId="11F8A52F" w:rsidR="0060150E" w:rsidRDefault="0060150E" w:rsidP="002A1B93">
      <w:pPr>
        <w:pStyle w:val="Akapitzlist"/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 xml:space="preserve">- </w:t>
      </w:r>
      <w:r w:rsidR="00C4698A">
        <w:rPr>
          <w:rFonts w:eastAsia="Times New Roman" w:cstheme="minorHAnsi"/>
          <w:lang w:eastAsia="pl-PL"/>
        </w:rPr>
        <w:t xml:space="preserve">Ewa Deskur-Kalinowska </w:t>
      </w:r>
      <w:r w:rsidR="002A1B93">
        <w:rPr>
          <w:rFonts w:eastAsia="Times New Roman" w:cstheme="minorHAnsi"/>
          <w:lang w:eastAsia="pl-PL"/>
        </w:rPr>
        <w:tab/>
      </w:r>
      <w:r w:rsidR="002A1B93">
        <w:rPr>
          <w:rFonts w:eastAsia="Times New Roman" w:cstheme="minorHAnsi"/>
          <w:lang w:eastAsia="pl-PL"/>
        </w:rPr>
        <w:tab/>
      </w:r>
      <w:r w:rsidR="002A1B93">
        <w:rPr>
          <w:rFonts w:eastAsia="Times New Roman" w:cstheme="minorHAnsi"/>
          <w:lang w:eastAsia="pl-PL"/>
        </w:rPr>
        <w:tab/>
      </w:r>
      <w:r w:rsidRPr="00D311DD">
        <w:rPr>
          <w:rFonts w:eastAsia="Times New Roman" w:cstheme="minorHAnsi"/>
          <w:lang w:eastAsia="pl-PL"/>
        </w:rPr>
        <w:t xml:space="preserve">– Dział </w:t>
      </w:r>
      <w:r>
        <w:rPr>
          <w:rFonts w:eastAsia="Times New Roman" w:cstheme="minorHAnsi"/>
          <w:lang w:eastAsia="pl-PL"/>
        </w:rPr>
        <w:t>Promocji</w:t>
      </w:r>
    </w:p>
    <w:p w14:paraId="299D999C" w14:textId="77777777" w:rsidR="009A40A7" w:rsidRDefault="009A40A7" w:rsidP="009A40A7">
      <w:pPr>
        <w:pStyle w:val="Akapitzlist"/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-</w:t>
      </w:r>
      <w:r>
        <w:rPr>
          <w:rStyle w:val="span5"/>
        </w:rPr>
        <w:t xml:space="preserve"> Angelika Kopeć</w:t>
      </w:r>
      <w:r w:rsidRPr="00D311DD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 w:rsidRPr="00D311DD">
        <w:rPr>
          <w:rFonts w:eastAsia="Times New Roman" w:cstheme="minorHAnsi"/>
          <w:lang w:eastAsia="pl-PL"/>
        </w:rPr>
        <w:t xml:space="preserve">– </w:t>
      </w:r>
      <w:r>
        <w:rPr>
          <w:rFonts w:eastAsia="Times New Roman" w:cstheme="minorHAnsi"/>
          <w:lang w:eastAsia="pl-PL"/>
        </w:rPr>
        <w:t>Biuro Osób z Niepełnosprawnościami</w:t>
      </w:r>
    </w:p>
    <w:p w14:paraId="1078D5C3" w14:textId="77777777" w:rsidR="002A1B93" w:rsidRPr="00D311DD" w:rsidRDefault="002A1B93" w:rsidP="002A1B93">
      <w:pPr>
        <w:pStyle w:val="Akapitzlist"/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- Monika Firlej</w:t>
      </w:r>
      <w:r>
        <w:rPr>
          <w:rFonts w:eastAsia="Times New Roman" w:cstheme="minorHAnsi"/>
          <w:lang w:eastAsia="pl-PL"/>
        </w:rPr>
        <w:tab/>
      </w:r>
      <w:r w:rsidRPr="00D311DD">
        <w:rPr>
          <w:rFonts w:eastAsia="Times New Roman" w:cstheme="minorHAnsi"/>
          <w:lang w:eastAsia="pl-PL"/>
        </w:rPr>
        <w:tab/>
      </w:r>
      <w:r w:rsidRPr="00D311DD">
        <w:rPr>
          <w:rFonts w:eastAsia="Times New Roman" w:cstheme="minorHAnsi"/>
          <w:lang w:eastAsia="pl-PL"/>
        </w:rPr>
        <w:tab/>
      </w:r>
      <w:r w:rsidRPr="00D311DD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 xml:space="preserve">  </w:t>
      </w:r>
      <w:r w:rsidRPr="00D311DD">
        <w:rPr>
          <w:rFonts w:eastAsia="Times New Roman" w:cstheme="minorHAnsi"/>
          <w:lang w:eastAsia="pl-PL"/>
        </w:rPr>
        <w:tab/>
        <w:t>–</w:t>
      </w:r>
      <w:r>
        <w:rPr>
          <w:rFonts w:eastAsia="Times New Roman" w:cstheme="minorHAnsi"/>
          <w:lang w:eastAsia="pl-PL"/>
        </w:rPr>
        <w:t xml:space="preserve"> </w:t>
      </w:r>
      <w:r w:rsidRPr="00D311DD">
        <w:rPr>
          <w:rFonts w:eastAsia="Times New Roman" w:cstheme="minorHAnsi"/>
          <w:lang w:eastAsia="pl-PL"/>
        </w:rPr>
        <w:t>FutureLab</w:t>
      </w:r>
      <w:r>
        <w:rPr>
          <w:rFonts w:eastAsia="Times New Roman" w:cstheme="minorHAnsi"/>
          <w:lang w:eastAsia="pl-PL"/>
        </w:rPr>
        <w:t xml:space="preserve">; </w:t>
      </w:r>
      <w:r w:rsidRPr="00D311DD">
        <w:rPr>
          <w:rFonts w:eastAsia="Times New Roman" w:cstheme="minorHAnsi"/>
          <w:lang w:eastAsia="pl-PL"/>
        </w:rPr>
        <w:t>Sekretarz Komisji Konkursowej</w:t>
      </w:r>
    </w:p>
    <w:p w14:paraId="23A1C7C0" w14:textId="77777777" w:rsidR="002A1B93" w:rsidRDefault="002A1B93" w:rsidP="002A1B93">
      <w:pPr>
        <w:pStyle w:val="Akapitzlist"/>
        <w:spacing w:after="0" w:line="240" w:lineRule="auto"/>
        <w:ind w:left="708"/>
        <w:jc w:val="both"/>
        <w:rPr>
          <w:rFonts w:eastAsia="Times New Roman" w:cstheme="minorHAnsi"/>
          <w:lang w:eastAsia="pl-PL"/>
        </w:rPr>
      </w:pPr>
    </w:p>
    <w:p w14:paraId="75EC14EE" w14:textId="576A7112" w:rsidR="00EA2891" w:rsidRPr="00D016AA" w:rsidRDefault="000D4AC9" w:rsidP="000D4AC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 xml:space="preserve">3. </w:t>
      </w:r>
      <w:r w:rsidR="00EA2891" w:rsidRPr="00D311DD">
        <w:rPr>
          <w:rFonts w:eastAsia="Times New Roman" w:cstheme="minorHAnsi"/>
          <w:lang w:eastAsia="pl-PL"/>
        </w:rPr>
        <w:t xml:space="preserve">W ocenie </w:t>
      </w:r>
      <w:r w:rsidR="00EA2891" w:rsidRPr="00D016AA">
        <w:rPr>
          <w:rFonts w:eastAsia="Times New Roman" w:cstheme="minorHAnsi"/>
          <w:lang w:eastAsia="pl-PL"/>
        </w:rPr>
        <w:t xml:space="preserve">projektu premiowane będą: </w:t>
      </w:r>
    </w:p>
    <w:p w14:paraId="04CFA5B7" w14:textId="0458949F" w:rsidR="005856F2" w:rsidRPr="00D016AA" w:rsidRDefault="00EA2891" w:rsidP="00EA289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>zoptymalizowane koszty realizacji, zgodne z zasadami zrównoważonego rozwoju (m.in. wykorzystanie istniejącej infrastruktury, proponowane zmiany powinny być uzasadnione ekonomicznie, ekologiczne i energooszczędne)</w:t>
      </w:r>
      <w:r w:rsidR="009A40A7">
        <w:rPr>
          <w:rFonts w:eastAsia="Times New Roman" w:cstheme="minorHAnsi"/>
          <w:lang w:eastAsia="pl-PL"/>
        </w:rPr>
        <w:t xml:space="preserve">, </w:t>
      </w:r>
      <w:r w:rsidR="005856F2" w:rsidRPr="00D016AA">
        <w:rPr>
          <w:rFonts w:eastAsia="Times New Roman" w:cstheme="minorHAnsi"/>
          <w:lang w:eastAsia="pl-PL"/>
        </w:rPr>
        <w:t>jakość przestrzeni wokół budynku</w:t>
      </w:r>
      <w:r w:rsidR="0060150E" w:rsidRPr="00D016AA">
        <w:rPr>
          <w:rFonts w:eastAsia="Times New Roman" w:cstheme="minorHAnsi"/>
          <w:lang w:eastAsia="pl-PL"/>
        </w:rPr>
        <w:t>,</w:t>
      </w:r>
    </w:p>
    <w:p w14:paraId="01890902" w14:textId="1DD857CE" w:rsidR="00EA2891" w:rsidRPr="00D016AA" w:rsidRDefault="00EA2891" w:rsidP="001440E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>jakość zaproponowanych rozwiązań</w:t>
      </w:r>
      <w:r w:rsidR="005856F2" w:rsidRPr="00D016AA">
        <w:rPr>
          <w:rFonts w:eastAsia="Times New Roman" w:cstheme="minorHAnsi"/>
          <w:lang w:eastAsia="pl-PL"/>
        </w:rPr>
        <w:t xml:space="preserve"> w obrębie wejścia do budynku i w budynku</w:t>
      </w:r>
      <w:r w:rsidR="0060150E" w:rsidRPr="00D016AA">
        <w:rPr>
          <w:rFonts w:eastAsia="Times New Roman" w:cstheme="minorHAnsi"/>
          <w:lang w:eastAsia="pl-PL"/>
        </w:rPr>
        <w:t xml:space="preserve"> oraz w jego otoczeniu,</w:t>
      </w:r>
    </w:p>
    <w:p w14:paraId="012B54A4" w14:textId="0FAD3FD2" w:rsidR="00EA2891" w:rsidRPr="00D016AA" w:rsidRDefault="005856F2" w:rsidP="001440E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>poziom dostosowania rozwiązań</w:t>
      </w:r>
      <w:r w:rsidR="00EA2891" w:rsidRPr="00D016AA">
        <w:rPr>
          <w:rFonts w:eastAsia="Times New Roman" w:cstheme="minorHAnsi"/>
          <w:lang w:eastAsia="pl-PL"/>
        </w:rPr>
        <w:t xml:space="preserve"> d</w:t>
      </w:r>
      <w:r w:rsidRPr="00D016AA">
        <w:rPr>
          <w:rFonts w:eastAsia="Times New Roman" w:cstheme="minorHAnsi"/>
          <w:lang w:eastAsia="pl-PL"/>
        </w:rPr>
        <w:t xml:space="preserve">o potrzeb </w:t>
      </w:r>
      <w:r w:rsidR="00EA2891" w:rsidRPr="00D016AA">
        <w:rPr>
          <w:rFonts w:eastAsia="Times New Roman" w:cstheme="minorHAnsi"/>
          <w:lang w:eastAsia="pl-PL"/>
        </w:rPr>
        <w:t xml:space="preserve"> osób z niepełnosprawnościami</w:t>
      </w:r>
      <w:r w:rsidR="0060150E" w:rsidRPr="00D016AA">
        <w:rPr>
          <w:rFonts w:eastAsia="Times New Roman" w:cstheme="minorHAnsi"/>
          <w:lang w:eastAsia="pl-PL"/>
        </w:rPr>
        <w:t>,</w:t>
      </w:r>
    </w:p>
    <w:p w14:paraId="765AD2EB" w14:textId="2205FA22" w:rsidR="00EA2891" w:rsidRPr="00D311DD" w:rsidRDefault="005856F2" w:rsidP="001440E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 xml:space="preserve">uwzględnienie </w:t>
      </w:r>
      <w:r w:rsidR="00EA2891" w:rsidRPr="00D016AA">
        <w:rPr>
          <w:rFonts w:eastAsia="Times New Roman" w:cstheme="minorHAnsi"/>
          <w:lang w:eastAsia="pl-PL"/>
        </w:rPr>
        <w:t>potrzeb</w:t>
      </w:r>
      <w:r w:rsidRPr="00D016AA">
        <w:rPr>
          <w:rFonts w:eastAsia="Times New Roman" w:cstheme="minorHAnsi"/>
          <w:lang w:eastAsia="pl-PL"/>
        </w:rPr>
        <w:t xml:space="preserve"> obecnych</w:t>
      </w:r>
      <w:r w:rsidRPr="00D311DD">
        <w:rPr>
          <w:rFonts w:eastAsia="Times New Roman" w:cstheme="minorHAnsi"/>
          <w:lang w:eastAsia="pl-PL"/>
        </w:rPr>
        <w:t xml:space="preserve"> (ewentualnie przyszłych)</w:t>
      </w:r>
      <w:r w:rsidR="00EA2891" w:rsidRPr="00D311DD">
        <w:rPr>
          <w:rFonts w:eastAsia="Times New Roman" w:cstheme="minorHAnsi"/>
          <w:lang w:eastAsia="pl-PL"/>
        </w:rPr>
        <w:t xml:space="preserve"> użytkowników pomieszczeń (jednostek PK oraz wynajmujących firm).</w:t>
      </w:r>
    </w:p>
    <w:p w14:paraId="5A59BA39" w14:textId="75AC2C7C" w:rsidR="00EC0EB4" w:rsidRPr="00D311DD" w:rsidRDefault="00EC0EB4" w:rsidP="00EC0EB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0085241" w14:textId="7686682B" w:rsidR="00EC0EB4" w:rsidRPr="00D311DD" w:rsidRDefault="00EC0EB4" w:rsidP="00D311DD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pl-PL"/>
        </w:rPr>
      </w:pPr>
      <w:r w:rsidRPr="00D311DD">
        <w:rPr>
          <w:rFonts w:eastAsia="Times New Roman" w:cstheme="minorHAnsi"/>
          <w:color w:val="000000" w:themeColor="text1"/>
          <w:lang w:eastAsia="pl-PL"/>
        </w:rPr>
        <w:t>§</w:t>
      </w:r>
      <w:r w:rsidR="000D4AC9" w:rsidRPr="00D311DD">
        <w:rPr>
          <w:rFonts w:eastAsia="Times New Roman" w:cstheme="minorHAnsi"/>
          <w:color w:val="000000" w:themeColor="text1"/>
          <w:lang w:eastAsia="pl-PL"/>
        </w:rPr>
        <w:t>6</w:t>
      </w:r>
      <w:r w:rsidRPr="00D311DD">
        <w:rPr>
          <w:rFonts w:eastAsia="Times New Roman" w:cstheme="minorHAnsi"/>
          <w:color w:val="000000" w:themeColor="text1"/>
          <w:lang w:eastAsia="pl-PL"/>
        </w:rPr>
        <w:t xml:space="preserve"> Nagrody</w:t>
      </w:r>
    </w:p>
    <w:p w14:paraId="69338DA7" w14:textId="79CE1C34" w:rsidR="00EC0EB4" w:rsidRPr="00D311DD" w:rsidRDefault="00EC0EB4" w:rsidP="00EC0EB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18D738A" w14:textId="4DDFFAF6" w:rsidR="000B2343" w:rsidRPr="00D016AA" w:rsidRDefault="002B6E2E" w:rsidP="00D311D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>Nagrod</w:t>
      </w:r>
      <w:r w:rsidR="000B2343" w:rsidRPr="00D016AA">
        <w:rPr>
          <w:rFonts w:eastAsia="Times New Roman" w:cstheme="minorHAnsi"/>
          <w:lang w:eastAsia="pl-PL"/>
        </w:rPr>
        <w:t xml:space="preserve">y w Konkursie: </w:t>
      </w:r>
    </w:p>
    <w:p w14:paraId="6A963AD1" w14:textId="1A891C5B" w:rsidR="000B2343" w:rsidRPr="00D016AA" w:rsidRDefault="00F80DD7" w:rsidP="0060150E">
      <w:pPr>
        <w:pStyle w:val="Akapitzlist"/>
        <w:numPr>
          <w:ilvl w:val="0"/>
          <w:numId w:val="21"/>
        </w:numPr>
        <w:spacing w:after="0" w:line="240" w:lineRule="auto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 xml:space="preserve">za zajecie pierwszego miejsca </w:t>
      </w:r>
      <w:r w:rsidR="000B2343" w:rsidRPr="00D016AA">
        <w:rPr>
          <w:rFonts w:eastAsia="Times New Roman" w:cstheme="minorHAnsi"/>
          <w:lang w:eastAsia="pl-PL"/>
        </w:rPr>
        <w:t xml:space="preserve"> - </w:t>
      </w:r>
      <w:r w:rsidR="001609EE" w:rsidRPr="00D016AA">
        <w:rPr>
          <w:rFonts w:eastAsia="Times New Roman" w:cstheme="minorHAnsi"/>
          <w:lang w:eastAsia="pl-PL"/>
        </w:rPr>
        <w:t xml:space="preserve">5000 </w:t>
      </w:r>
      <w:r w:rsidR="002B6E2E" w:rsidRPr="00D016AA">
        <w:rPr>
          <w:rFonts w:eastAsia="Times New Roman" w:cstheme="minorHAnsi"/>
          <w:lang w:eastAsia="pl-PL"/>
        </w:rPr>
        <w:t>zł</w:t>
      </w:r>
      <w:r w:rsidRPr="00D016AA">
        <w:rPr>
          <w:rFonts w:eastAsia="Times New Roman" w:cstheme="minorHAnsi"/>
          <w:lang w:eastAsia="pl-PL"/>
        </w:rPr>
        <w:t xml:space="preserve"> </w:t>
      </w:r>
    </w:p>
    <w:p w14:paraId="5250761B" w14:textId="77777777" w:rsidR="003D4ED8" w:rsidRDefault="000B2343" w:rsidP="003D4ED8">
      <w:pPr>
        <w:pStyle w:val="Akapitzlist"/>
        <w:numPr>
          <w:ilvl w:val="0"/>
          <w:numId w:val="21"/>
        </w:numPr>
        <w:spacing w:after="0" w:line="240" w:lineRule="auto"/>
        <w:rPr>
          <w:rFonts w:eastAsia="Times New Roman" w:cstheme="minorHAnsi"/>
          <w:lang w:eastAsia="pl-PL"/>
        </w:rPr>
      </w:pPr>
      <w:r w:rsidRPr="00D016AA">
        <w:rPr>
          <w:rFonts w:eastAsia="Times New Roman" w:cstheme="minorHAnsi"/>
          <w:lang w:eastAsia="pl-PL"/>
        </w:rPr>
        <w:t>z</w:t>
      </w:r>
      <w:r w:rsidR="002B6E2E" w:rsidRPr="00D016AA">
        <w:rPr>
          <w:rFonts w:eastAsia="Times New Roman" w:cstheme="minorHAnsi"/>
          <w:lang w:eastAsia="pl-PL"/>
        </w:rPr>
        <w:t xml:space="preserve">a zajęcie drugiego miejsca </w:t>
      </w:r>
      <w:r w:rsidRPr="00D016AA">
        <w:rPr>
          <w:rFonts w:eastAsia="Times New Roman" w:cstheme="minorHAnsi"/>
          <w:lang w:eastAsia="pl-PL"/>
        </w:rPr>
        <w:t xml:space="preserve">- </w:t>
      </w:r>
      <w:r w:rsidR="001609EE" w:rsidRPr="00D016AA">
        <w:rPr>
          <w:rFonts w:eastAsia="Times New Roman" w:cstheme="minorHAnsi"/>
          <w:lang w:eastAsia="pl-PL"/>
        </w:rPr>
        <w:t xml:space="preserve">3500 </w:t>
      </w:r>
      <w:r w:rsidR="002B6E2E" w:rsidRPr="00D016AA">
        <w:rPr>
          <w:rFonts w:eastAsia="Times New Roman" w:cstheme="minorHAnsi"/>
          <w:lang w:eastAsia="pl-PL"/>
        </w:rPr>
        <w:t xml:space="preserve">zł </w:t>
      </w:r>
    </w:p>
    <w:p w14:paraId="31F233D1" w14:textId="4B568C48" w:rsidR="003D4ED8" w:rsidRPr="003D4ED8" w:rsidRDefault="000B2343" w:rsidP="003D4ED8">
      <w:pPr>
        <w:pStyle w:val="Akapitzlist"/>
        <w:numPr>
          <w:ilvl w:val="0"/>
          <w:numId w:val="21"/>
        </w:numPr>
        <w:spacing w:after="0" w:line="240" w:lineRule="auto"/>
        <w:rPr>
          <w:rFonts w:eastAsia="Times New Roman" w:cstheme="minorHAnsi"/>
          <w:lang w:eastAsia="pl-PL"/>
        </w:rPr>
      </w:pPr>
      <w:r w:rsidRPr="003D4ED8">
        <w:rPr>
          <w:rFonts w:eastAsia="Times New Roman" w:cstheme="minorHAnsi"/>
          <w:lang w:eastAsia="pl-PL"/>
        </w:rPr>
        <w:t xml:space="preserve">za zajęcie trzeciego miejsca - 2000 zł </w:t>
      </w:r>
    </w:p>
    <w:p w14:paraId="52EE6111" w14:textId="2A96C977" w:rsidR="00D311DD" w:rsidRPr="003D4ED8" w:rsidRDefault="005856F2" w:rsidP="00027EE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3D4ED8">
        <w:rPr>
          <w:rFonts w:eastAsia="Times New Roman" w:cstheme="minorHAnsi"/>
          <w:lang w:eastAsia="pl-PL"/>
        </w:rPr>
        <w:t xml:space="preserve">Organizator zastrzega sobie prawo do przyznania dodatkowych wyróżnień po </w:t>
      </w:r>
      <w:r w:rsidR="003D4ED8">
        <w:rPr>
          <w:rFonts w:eastAsia="Times New Roman" w:cstheme="minorHAnsi"/>
          <w:lang w:eastAsia="pl-PL"/>
        </w:rPr>
        <w:t xml:space="preserve">500 </w:t>
      </w:r>
      <w:r w:rsidRPr="003D4ED8">
        <w:rPr>
          <w:rFonts w:eastAsia="Times New Roman" w:cstheme="minorHAnsi"/>
          <w:lang w:eastAsia="pl-PL"/>
        </w:rPr>
        <w:t>zł</w:t>
      </w:r>
      <w:r w:rsidR="003D4ED8">
        <w:rPr>
          <w:rFonts w:eastAsia="Times New Roman" w:cstheme="minorHAnsi"/>
          <w:lang w:eastAsia="pl-PL"/>
        </w:rPr>
        <w:t xml:space="preserve"> w formie bonów na materiały zużywalne</w:t>
      </w:r>
      <w:r w:rsidRPr="003D4ED8">
        <w:rPr>
          <w:rFonts w:eastAsia="Times New Roman" w:cstheme="minorHAnsi"/>
          <w:lang w:eastAsia="pl-PL"/>
        </w:rPr>
        <w:t>.</w:t>
      </w:r>
    </w:p>
    <w:p w14:paraId="634B045A" w14:textId="1D428A56" w:rsidR="00A62D77" w:rsidRPr="00D311DD" w:rsidRDefault="000B2343" w:rsidP="00D311D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lastRenderedPageBreak/>
        <w:t>Organiza</w:t>
      </w:r>
      <w:r w:rsidR="004D1B33" w:rsidRPr="00D311DD">
        <w:rPr>
          <w:rFonts w:eastAsia="Times New Roman" w:cstheme="minorHAnsi"/>
          <w:lang w:eastAsia="pl-PL"/>
        </w:rPr>
        <w:t xml:space="preserve">tor zastrzega sobie prawo wykluczenia uczestnika z udziału w Konkursie w każdym momencie jego trwania, jeśli istnieje co do niego podejrzenie o działanie niezgodne </w:t>
      </w:r>
      <w:r w:rsidR="00104FFF" w:rsidRPr="00D311DD">
        <w:rPr>
          <w:rFonts w:eastAsia="Times New Roman" w:cstheme="minorHAnsi"/>
          <w:lang w:eastAsia="pl-PL"/>
        </w:rPr>
        <w:br/>
      </w:r>
      <w:r w:rsidR="004D1B33" w:rsidRPr="00D311DD">
        <w:rPr>
          <w:rFonts w:eastAsia="Times New Roman" w:cstheme="minorHAnsi"/>
          <w:lang w:eastAsia="pl-PL"/>
        </w:rPr>
        <w:t xml:space="preserve">z regulaminem. Organizator ma też prawo unieważnić konkurs, lub nie przyznać głównej nagrody w przypadku niezadowalającego poziomu zaprezentowanych prac. Informacja </w:t>
      </w:r>
      <w:r w:rsidR="00104FFF" w:rsidRPr="00D311DD">
        <w:rPr>
          <w:rFonts w:eastAsia="Times New Roman" w:cstheme="minorHAnsi"/>
          <w:lang w:eastAsia="pl-PL"/>
        </w:rPr>
        <w:br/>
      </w:r>
      <w:r w:rsidR="004D1B33" w:rsidRPr="00D311DD">
        <w:rPr>
          <w:rFonts w:eastAsia="Times New Roman" w:cstheme="minorHAnsi"/>
          <w:lang w:eastAsia="pl-PL"/>
        </w:rPr>
        <w:t xml:space="preserve">o unieważnieniu konkursu i uzasadnienie zostanie podane do publicznej wiadomości na stronie internetowej </w:t>
      </w:r>
      <w:hyperlink r:id="rId6" w:history="1">
        <w:r w:rsidR="009A40A7" w:rsidRPr="00260BE6">
          <w:rPr>
            <w:rStyle w:val="Hipercze"/>
            <w:rFonts w:eastAsia="Times New Roman" w:cstheme="minorHAnsi"/>
            <w:lang w:eastAsia="pl-PL"/>
          </w:rPr>
          <w:t>www.futurelab.pk.edu.pl</w:t>
        </w:r>
      </w:hyperlink>
      <w:r w:rsidR="009A40A7">
        <w:rPr>
          <w:rFonts w:eastAsia="Times New Roman" w:cstheme="minorHAnsi"/>
          <w:lang w:eastAsia="pl-PL"/>
        </w:rPr>
        <w:t xml:space="preserve">. </w:t>
      </w:r>
      <w:r w:rsidR="004D1B33" w:rsidRPr="00D311DD">
        <w:rPr>
          <w:rFonts w:eastAsia="Times New Roman" w:cstheme="minorHAnsi"/>
          <w:lang w:eastAsia="pl-PL"/>
        </w:rPr>
        <w:t>Decyzja Organizatora w tym zakresie jest ostateczna.</w:t>
      </w:r>
    </w:p>
    <w:p w14:paraId="4FF2D6F9" w14:textId="77777777" w:rsidR="003B2F5A" w:rsidRPr="00D311DD" w:rsidRDefault="003B2F5A" w:rsidP="001167B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22DE5F9" w14:textId="6C725032" w:rsidR="00A62D77" w:rsidRPr="00D311DD" w:rsidRDefault="009C1C1C" w:rsidP="00104FFF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pl-PL"/>
        </w:rPr>
      </w:pPr>
      <w:bookmarkStart w:id="2" w:name="_Hlk86918612"/>
      <w:r w:rsidRPr="00D311DD">
        <w:rPr>
          <w:rFonts w:eastAsia="Times New Roman" w:cstheme="minorHAnsi"/>
          <w:color w:val="000000" w:themeColor="text1"/>
          <w:lang w:eastAsia="pl-PL"/>
        </w:rPr>
        <w:t>§</w:t>
      </w:r>
      <w:r w:rsidR="000D4AC9" w:rsidRPr="00D311DD">
        <w:rPr>
          <w:rFonts w:eastAsia="Times New Roman" w:cstheme="minorHAnsi"/>
          <w:color w:val="000000" w:themeColor="text1"/>
          <w:lang w:eastAsia="pl-PL"/>
        </w:rPr>
        <w:t>7</w:t>
      </w:r>
      <w:r w:rsidRPr="00D311DD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4D1B33" w:rsidRPr="00D311DD">
        <w:rPr>
          <w:rFonts w:eastAsia="Times New Roman" w:cstheme="minorHAnsi"/>
          <w:color w:val="000000" w:themeColor="text1"/>
          <w:lang w:eastAsia="pl-PL"/>
        </w:rPr>
        <w:t>Prawa autorskie i deklaracje</w:t>
      </w:r>
    </w:p>
    <w:bookmarkEnd w:id="2"/>
    <w:p w14:paraId="25DC614B" w14:textId="77777777" w:rsidR="009C1C1C" w:rsidRPr="00D311DD" w:rsidRDefault="009C1C1C" w:rsidP="001167B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DED3BA5" w14:textId="7A422DD5" w:rsidR="009502CB" w:rsidRPr="00420EDB" w:rsidRDefault="004D1B33" w:rsidP="009502C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1.</w:t>
      </w:r>
      <w:r w:rsidR="00D311DD">
        <w:rPr>
          <w:rFonts w:eastAsia="Times New Roman" w:cstheme="minorHAnsi"/>
          <w:lang w:eastAsia="pl-PL"/>
        </w:rPr>
        <w:t xml:space="preserve"> </w:t>
      </w:r>
      <w:r w:rsidRPr="00D311DD">
        <w:rPr>
          <w:rFonts w:eastAsia="Times New Roman" w:cstheme="minorHAnsi"/>
          <w:lang w:eastAsia="pl-PL"/>
        </w:rPr>
        <w:t>Uczestnik konkursu oświadcza, że jest autorem pracy konkursowej i przysługuje mu pełnia praw autorskich osobistych i majątkowych.</w:t>
      </w:r>
      <w:r w:rsidR="009502CB" w:rsidRPr="009502CB">
        <w:rPr>
          <w:rFonts w:eastAsia="Times New Roman" w:cstheme="minorHAnsi"/>
          <w:lang w:eastAsia="pl-PL"/>
        </w:rPr>
        <w:t xml:space="preserve"> </w:t>
      </w:r>
      <w:r w:rsidR="009502CB" w:rsidRPr="00420EDB">
        <w:rPr>
          <w:rFonts w:eastAsia="Times New Roman" w:cstheme="minorHAnsi"/>
          <w:lang w:eastAsia="pl-PL"/>
        </w:rPr>
        <w:t xml:space="preserve">W momencie przyjęcia nagrody </w:t>
      </w:r>
      <w:r w:rsidR="008931DD">
        <w:rPr>
          <w:rFonts w:eastAsia="Times New Roman" w:cstheme="minorHAnsi"/>
          <w:lang w:eastAsia="pl-PL"/>
        </w:rPr>
        <w:t xml:space="preserve">Uczestnik konkursu </w:t>
      </w:r>
      <w:r w:rsidR="009502CB" w:rsidRPr="00420EDB">
        <w:rPr>
          <w:rFonts w:eastAsia="Times New Roman" w:cstheme="minorHAnsi"/>
          <w:lang w:eastAsia="pl-PL"/>
        </w:rPr>
        <w:t>przenosi nieodpłatnie na rzecz Organizatora autorskie prawa majątkowe do nagrodzonego projektu.</w:t>
      </w:r>
    </w:p>
    <w:p w14:paraId="4EF46ECC" w14:textId="1CC1C6E2" w:rsidR="00A62D77" w:rsidRPr="00420EDB" w:rsidRDefault="004D1B33" w:rsidP="001167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2.</w:t>
      </w:r>
      <w:r w:rsidR="00D311DD">
        <w:rPr>
          <w:rFonts w:eastAsia="Times New Roman" w:cstheme="minorHAnsi"/>
          <w:lang w:eastAsia="pl-PL"/>
        </w:rPr>
        <w:t xml:space="preserve"> </w:t>
      </w:r>
      <w:r w:rsidRPr="00D311DD">
        <w:rPr>
          <w:rFonts w:eastAsia="Times New Roman" w:cstheme="minorHAnsi"/>
          <w:lang w:eastAsia="pl-PL"/>
        </w:rPr>
        <w:t xml:space="preserve">Uczestnik Konkursu oświadcza, </w:t>
      </w:r>
      <w:r w:rsidR="000B2343" w:rsidRPr="00D311DD">
        <w:rPr>
          <w:rFonts w:eastAsia="Times New Roman" w:cstheme="minorHAnsi"/>
          <w:lang w:eastAsia="pl-PL"/>
        </w:rPr>
        <w:t>ż</w:t>
      </w:r>
      <w:r w:rsidRPr="00D311DD">
        <w:rPr>
          <w:rFonts w:eastAsia="Times New Roman" w:cstheme="minorHAnsi"/>
          <w:lang w:eastAsia="pl-PL"/>
        </w:rPr>
        <w:t xml:space="preserve">e zobowiązuje się do naprawienia szkody, jaką może ponieść </w:t>
      </w:r>
      <w:r w:rsidRPr="00420EDB">
        <w:rPr>
          <w:rFonts w:eastAsia="Times New Roman" w:cstheme="minorHAnsi"/>
          <w:lang w:eastAsia="pl-PL"/>
        </w:rPr>
        <w:t>Organizator Konkursu z tytułu ewentualnych roszczeń osób trzecich, związanych z prawami autorskimi oraz wszelkimi innymi przysługującymi im prawami do pracy.</w:t>
      </w:r>
    </w:p>
    <w:p w14:paraId="124B744F" w14:textId="2327C458" w:rsidR="00A62D77" w:rsidRPr="00420EDB" w:rsidRDefault="004D1B33" w:rsidP="001167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20EDB">
        <w:rPr>
          <w:rFonts w:eastAsia="Times New Roman" w:cstheme="minorHAnsi"/>
          <w:lang w:eastAsia="pl-PL"/>
        </w:rPr>
        <w:t>3.</w:t>
      </w:r>
      <w:r w:rsidR="00D311DD" w:rsidRPr="00420EDB">
        <w:rPr>
          <w:rFonts w:eastAsia="Times New Roman" w:cstheme="minorHAnsi"/>
          <w:lang w:eastAsia="pl-PL"/>
        </w:rPr>
        <w:t xml:space="preserve"> </w:t>
      </w:r>
      <w:r w:rsidRPr="00420EDB">
        <w:rPr>
          <w:rFonts w:eastAsia="Times New Roman" w:cstheme="minorHAnsi"/>
          <w:lang w:eastAsia="pl-PL"/>
        </w:rPr>
        <w:t xml:space="preserve">Uczestnik Konkursu oświadcza, że poprzez fakt przystąpienia do Konkursu </w:t>
      </w:r>
      <w:r w:rsidR="00527083" w:rsidRPr="00420EDB">
        <w:rPr>
          <w:rFonts w:eastAsia="Times New Roman" w:cstheme="minorHAnsi"/>
          <w:lang w:eastAsia="pl-PL"/>
        </w:rPr>
        <w:t>wyraża zgodę na prezentację swojej pracy w celach promocyjnych na wszystkich polach eksploatacji.</w:t>
      </w:r>
    </w:p>
    <w:p w14:paraId="73B9B943" w14:textId="3F1E1FC4" w:rsidR="00A62D77" w:rsidRPr="00420EDB" w:rsidRDefault="004D1B33" w:rsidP="001167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20EDB">
        <w:rPr>
          <w:rFonts w:eastAsia="Times New Roman" w:cstheme="minorHAnsi"/>
          <w:lang w:eastAsia="pl-PL"/>
        </w:rPr>
        <w:t>4.</w:t>
      </w:r>
      <w:r w:rsidR="00D311DD" w:rsidRPr="00420EDB">
        <w:rPr>
          <w:rFonts w:eastAsia="Times New Roman" w:cstheme="minorHAnsi"/>
          <w:lang w:eastAsia="pl-PL"/>
        </w:rPr>
        <w:t xml:space="preserve"> </w:t>
      </w:r>
      <w:r w:rsidRPr="00420EDB">
        <w:rPr>
          <w:rFonts w:eastAsia="Times New Roman" w:cstheme="minorHAnsi"/>
          <w:lang w:eastAsia="pl-PL"/>
        </w:rPr>
        <w:t>Organizator zastrzega sobie prawo wyboru prac, które będą prezentowane.</w:t>
      </w:r>
    </w:p>
    <w:p w14:paraId="370532E1" w14:textId="27F5EA4C" w:rsidR="00A62D77" w:rsidRPr="00420EDB" w:rsidRDefault="004D1B33" w:rsidP="001167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20EDB">
        <w:rPr>
          <w:rFonts w:eastAsia="Times New Roman" w:cstheme="minorHAnsi"/>
          <w:lang w:eastAsia="pl-PL"/>
        </w:rPr>
        <w:t>5.</w:t>
      </w:r>
      <w:r w:rsidR="00D311DD" w:rsidRPr="00420EDB">
        <w:rPr>
          <w:rFonts w:eastAsia="Times New Roman" w:cstheme="minorHAnsi"/>
          <w:lang w:eastAsia="pl-PL"/>
        </w:rPr>
        <w:t xml:space="preserve"> </w:t>
      </w:r>
      <w:r w:rsidR="0060150E" w:rsidRPr="00420EDB">
        <w:rPr>
          <w:rFonts w:eastAsia="Times New Roman" w:cstheme="minorHAnsi"/>
          <w:lang w:eastAsia="pl-PL"/>
        </w:rPr>
        <w:t>Imiona i n</w:t>
      </w:r>
      <w:r w:rsidRPr="00420EDB">
        <w:rPr>
          <w:rFonts w:eastAsia="Times New Roman" w:cstheme="minorHAnsi"/>
          <w:lang w:eastAsia="pl-PL"/>
        </w:rPr>
        <w:t xml:space="preserve">azwiska </w:t>
      </w:r>
      <w:r w:rsidR="0060150E" w:rsidRPr="00420EDB">
        <w:rPr>
          <w:rFonts w:eastAsia="Times New Roman" w:cstheme="minorHAnsi"/>
          <w:lang w:eastAsia="pl-PL"/>
        </w:rPr>
        <w:t xml:space="preserve">osób </w:t>
      </w:r>
      <w:r w:rsidR="00C56C77" w:rsidRPr="00420EDB">
        <w:rPr>
          <w:rFonts w:eastAsia="Times New Roman" w:cstheme="minorHAnsi"/>
          <w:lang w:eastAsia="pl-PL"/>
        </w:rPr>
        <w:t xml:space="preserve">nagrodzonych w Konkursie </w:t>
      </w:r>
      <w:r w:rsidRPr="00420EDB">
        <w:rPr>
          <w:rFonts w:eastAsia="Times New Roman" w:cstheme="minorHAnsi"/>
          <w:lang w:eastAsia="pl-PL"/>
        </w:rPr>
        <w:t>będą podane do publicznej wiadomości.</w:t>
      </w:r>
    </w:p>
    <w:p w14:paraId="3C1BE83B" w14:textId="5FB7BBA7" w:rsidR="000B2343" w:rsidRPr="00527083" w:rsidRDefault="004D1B33" w:rsidP="001167BE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420EDB">
        <w:rPr>
          <w:rFonts w:eastAsia="Times New Roman" w:cstheme="minorHAnsi"/>
          <w:lang w:eastAsia="pl-PL"/>
        </w:rPr>
        <w:t>6.</w:t>
      </w:r>
      <w:r w:rsidR="00D311DD" w:rsidRPr="00420EDB">
        <w:rPr>
          <w:rFonts w:eastAsia="Times New Roman" w:cstheme="minorHAnsi"/>
          <w:lang w:eastAsia="pl-PL"/>
        </w:rPr>
        <w:t xml:space="preserve"> </w:t>
      </w:r>
      <w:r w:rsidRPr="00420EDB">
        <w:rPr>
          <w:rFonts w:eastAsia="Times New Roman" w:cstheme="minorHAnsi"/>
          <w:lang w:eastAsia="pl-PL"/>
        </w:rPr>
        <w:t xml:space="preserve">W sytuacji, gdy podjęta zostanie decyzja o wybraniu do realizacji elementów projektu, autor/autorzy </w:t>
      </w:r>
      <w:r w:rsidR="000B2343" w:rsidRPr="00420EDB">
        <w:rPr>
          <w:rFonts w:eastAsia="Times New Roman" w:cstheme="minorHAnsi"/>
          <w:lang w:eastAsia="pl-PL"/>
        </w:rPr>
        <w:t xml:space="preserve">mogą </w:t>
      </w:r>
      <w:r w:rsidRPr="00420EDB">
        <w:rPr>
          <w:rFonts w:eastAsia="Times New Roman" w:cstheme="minorHAnsi"/>
          <w:lang w:eastAsia="pl-PL"/>
        </w:rPr>
        <w:t>zosta</w:t>
      </w:r>
      <w:r w:rsidR="000B2343" w:rsidRPr="00420EDB">
        <w:rPr>
          <w:rFonts w:eastAsia="Times New Roman" w:cstheme="minorHAnsi"/>
          <w:lang w:eastAsia="pl-PL"/>
        </w:rPr>
        <w:t xml:space="preserve">ć </w:t>
      </w:r>
      <w:r w:rsidRPr="00420EDB">
        <w:rPr>
          <w:rFonts w:eastAsia="Times New Roman" w:cstheme="minorHAnsi"/>
          <w:lang w:eastAsia="pl-PL"/>
        </w:rPr>
        <w:t xml:space="preserve">zaproszeni </w:t>
      </w:r>
      <w:r w:rsidR="0060150E" w:rsidRPr="00420EDB">
        <w:rPr>
          <w:rFonts w:eastAsia="Times New Roman" w:cstheme="minorHAnsi"/>
          <w:lang w:eastAsia="pl-PL"/>
        </w:rPr>
        <w:t xml:space="preserve">przez Organizatora </w:t>
      </w:r>
      <w:r w:rsidRPr="00420EDB">
        <w:rPr>
          <w:rFonts w:eastAsia="Times New Roman" w:cstheme="minorHAnsi"/>
          <w:lang w:eastAsia="pl-PL"/>
        </w:rPr>
        <w:t>do współpracy</w:t>
      </w:r>
      <w:r w:rsidR="000B2343" w:rsidRPr="00420EDB">
        <w:rPr>
          <w:rFonts w:eastAsia="Times New Roman" w:cstheme="minorHAnsi"/>
          <w:lang w:eastAsia="pl-PL"/>
        </w:rPr>
        <w:t>. Organizator ma prawo do wykorzystania całości lub części projektu</w:t>
      </w:r>
      <w:r w:rsidR="0027307D" w:rsidRPr="00420EDB">
        <w:rPr>
          <w:rFonts w:eastAsia="Times New Roman" w:cstheme="minorHAnsi"/>
          <w:lang w:eastAsia="pl-PL"/>
        </w:rPr>
        <w:t xml:space="preserve"> lub modyfikować projekt</w:t>
      </w:r>
      <w:r w:rsidR="0027307D" w:rsidRPr="00527083">
        <w:rPr>
          <w:rFonts w:eastAsia="Times New Roman" w:cstheme="minorHAnsi"/>
          <w:b/>
          <w:lang w:eastAsia="pl-PL"/>
        </w:rPr>
        <w:t>.</w:t>
      </w:r>
      <w:r w:rsidR="000B2343" w:rsidRPr="00527083">
        <w:rPr>
          <w:rFonts w:eastAsia="Times New Roman" w:cstheme="minorHAnsi"/>
          <w:b/>
          <w:lang w:eastAsia="pl-PL"/>
        </w:rPr>
        <w:t xml:space="preserve"> </w:t>
      </w:r>
    </w:p>
    <w:p w14:paraId="15A8F2D5" w14:textId="79D01FBD" w:rsidR="003B2F5A" w:rsidRPr="00D311DD" w:rsidRDefault="009C1C1C" w:rsidP="001167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8.</w:t>
      </w:r>
      <w:r w:rsidR="00D311DD">
        <w:rPr>
          <w:rFonts w:eastAsia="Times New Roman" w:cstheme="minorHAnsi"/>
          <w:lang w:eastAsia="pl-PL"/>
        </w:rPr>
        <w:t xml:space="preserve"> </w:t>
      </w:r>
      <w:r w:rsidRPr="00D311DD">
        <w:rPr>
          <w:rFonts w:eastAsia="Times New Roman" w:cstheme="minorHAnsi"/>
          <w:lang w:eastAsia="pl-PL"/>
        </w:rPr>
        <w:t xml:space="preserve">Regulamin niniejszy jest jedynym dokumentem określającym zasady konkursu. Treść Regulaminu dostępna będzie na stronie </w:t>
      </w:r>
      <w:hyperlink r:id="rId7" w:history="1">
        <w:r w:rsidRPr="00D311DD">
          <w:rPr>
            <w:rStyle w:val="Hipercze"/>
            <w:rFonts w:eastAsia="Times New Roman" w:cstheme="minorHAnsi"/>
            <w:lang w:eastAsia="pl-PL"/>
          </w:rPr>
          <w:t>www.futurelab.pk.edu.pl</w:t>
        </w:r>
      </w:hyperlink>
    </w:p>
    <w:p w14:paraId="0D788F3A" w14:textId="77777777" w:rsidR="009C1C1C" w:rsidRPr="00D311DD" w:rsidRDefault="009C1C1C" w:rsidP="001167B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51B603C" w14:textId="329F311C" w:rsidR="002B6E2E" w:rsidRPr="00D311DD" w:rsidRDefault="009C1C1C" w:rsidP="00104FFF">
      <w:pPr>
        <w:jc w:val="center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§</w:t>
      </w:r>
      <w:r w:rsidR="000D4AC9" w:rsidRPr="00D311DD">
        <w:rPr>
          <w:rFonts w:eastAsia="Times New Roman" w:cstheme="minorHAnsi"/>
          <w:lang w:eastAsia="pl-PL"/>
        </w:rPr>
        <w:t>8</w:t>
      </w:r>
      <w:r w:rsidRPr="00D311DD">
        <w:rPr>
          <w:rFonts w:eastAsia="Times New Roman" w:cstheme="minorHAnsi"/>
          <w:lang w:eastAsia="pl-PL"/>
        </w:rPr>
        <w:t xml:space="preserve">. </w:t>
      </w:r>
      <w:r w:rsidR="002B6E2E" w:rsidRPr="00D311DD">
        <w:rPr>
          <w:rFonts w:eastAsia="Times New Roman" w:cstheme="minorHAnsi"/>
          <w:lang w:eastAsia="pl-PL"/>
        </w:rPr>
        <w:t>Ochrona danych osobowych</w:t>
      </w:r>
    </w:p>
    <w:p w14:paraId="6647D887" w14:textId="405E7D36" w:rsidR="002B6E2E" w:rsidRPr="00D311DD" w:rsidRDefault="002B6E2E" w:rsidP="001167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1.</w:t>
      </w:r>
      <w:r w:rsidR="00D311DD">
        <w:rPr>
          <w:rFonts w:eastAsia="Times New Roman" w:cstheme="minorHAnsi"/>
          <w:lang w:eastAsia="pl-PL"/>
        </w:rPr>
        <w:t xml:space="preserve"> </w:t>
      </w:r>
      <w:r w:rsidRPr="00D311DD">
        <w:rPr>
          <w:rFonts w:eastAsia="Times New Roman" w:cstheme="minorHAnsi"/>
          <w:lang w:eastAsia="pl-PL"/>
        </w:rPr>
        <w:t>Warunkiem wzięcia udziału w Konkursie jest podanie danych osobowych i wyrażenie zgody na ich przetwarzanie przez Organizatora dla potrzeb Konkursu.</w:t>
      </w:r>
    </w:p>
    <w:p w14:paraId="6D4AA11C" w14:textId="03F65BA9" w:rsidR="00A62D77" w:rsidRPr="00D311DD" w:rsidRDefault="002B6E2E" w:rsidP="001167B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2.</w:t>
      </w:r>
      <w:r w:rsidR="00D311DD">
        <w:rPr>
          <w:rFonts w:eastAsia="Times New Roman" w:cstheme="minorHAnsi"/>
          <w:lang w:eastAsia="pl-PL"/>
        </w:rPr>
        <w:t xml:space="preserve"> </w:t>
      </w:r>
      <w:r w:rsidRPr="00D311DD">
        <w:rPr>
          <w:rFonts w:eastAsia="Times New Roman" w:cstheme="minorHAnsi"/>
          <w:lang w:eastAsia="pl-PL"/>
        </w:rPr>
        <w:t xml:space="preserve">Uczestnikom przysługuje prawo wglądu do przekazanych swoich danych osobowych oraz ich poprawiania. </w:t>
      </w:r>
    </w:p>
    <w:p w14:paraId="6313A8DB" w14:textId="1D270A1C" w:rsidR="00C33B9A" w:rsidRPr="00D311DD" w:rsidRDefault="009C1C1C" w:rsidP="001167BE">
      <w:pPr>
        <w:jc w:val="both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>3</w:t>
      </w:r>
      <w:r w:rsidR="004D1B33" w:rsidRPr="00D311DD">
        <w:rPr>
          <w:rFonts w:eastAsia="Times New Roman" w:cstheme="minorHAnsi"/>
          <w:lang w:eastAsia="pl-PL"/>
        </w:rPr>
        <w:t>.</w:t>
      </w:r>
      <w:r w:rsidR="00D311DD">
        <w:rPr>
          <w:rFonts w:eastAsia="Times New Roman" w:cstheme="minorHAnsi"/>
          <w:lang w:eastAsia="pl-PL"/>
        </w:rPr>
        <w:t xml:space="preserve"> </w:t>
      </w:r>
      <w:r w:rsidR="004D1B33" w:rsidRPr="00D311DD">
        <w:rPr>
          <w:rFonts w:eastAsia="Times New Roman" w:cstheme="minorHAnsi"/>
          <w:lang w:eastAsia="pl-PL"/>
        </w:rPr>
        <w:t>Uczestnik biorąc udział w Konkursie potwierdza tym samym, że wyraża zgodę na wszystkie zawarte w Regulaminie zasady.</w:t>
      </w:r>
    </w:p>
    <w:p w14:paraId="050A2A75" w14:textId="2F00EF6A" w:rsidR="00EC0EB4" w:rsidRPr="00D311DD" w:rsidRDefault="00EC0EB4" w:rsidP="00D311DD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pl-PL"/>
        </w:rPr>
      </w:pPr>
      <w:r w:rsidRPr="00D311DD">
        <w:rPr>
          <w:rFonts w:eastAsia="Times New Roman" w:cstheme="minorHAnsi"/>
          <w:color w:val="000000" w:themeColor="text1"/>
          <w:lang w:eastAsia="pl-PL"/>
        </w:rPr>
        <w:t>§</w:t>
      </w:r>
      <w:r w:rsidR="000D4AC9" w:rsidRPr="00D311DD">
        <w:rPr>
          <w:rFonts w:eastAsia="Times New Roman" w:cstheme="minorHAnsi"/>
          <w:color w:val="000000" w:themeColor="text1"/>
          <w:lang w:eastAsia="pl-PL"/>
        </w:rPr>
        <w:t>9</w:t>
      </w:r>
      <w:r w:rsidRPr="00D311DD">
        <w:rPr>
          <w:rFonts w:eastAsia="Times New Roman" w:cstheme="minorHAnsi"/>
          <w:color w:val="000000" w:themeColor="text1"/>
          <w:lang w:eastAsia="pl-PL"/>
        </w:rPr>
        <w:t xml:space="preserve"> Postanowienia końcowe</w:t>
      </w:r>
    </w:p>
    <w:p w14:paraId="0D6A6A2F" w14:textId="51ED72A6" w:rsidR="00EC0EB4" w:rsidRPr="00D311DD" w:rsidRDefault="000D4AC9" w:rsidP="00EC0EB4">
      <w:pPr>
        <w:pStyle w:val="Akapitzlist"/>
        <w:spacing w:after="0" w:line="240" w:lineRule="auto"/>
        <w:ind w:left="1440"/>
        <w:jc w:val="center"/>
        <w:rPr>
          <w:rFonts w:eastAsia="Times New Roman" w:cstheme="minorHAnsi"/>
          <w:lang w:eastAsia="pl-PL"/>
        </w:rPr>
      </w:pPr>
      <w:r w:rsidRPr="00D311DD">
        <w:rPr>
          <w:rFonts w:eastAsia="Times New Roman" w:cstheme="minorHAnsi"/>
          <w:lang w:eastAsia="pl-PL"/>
        </w:rPr>
        <w:t xml:space="preserve"> </w:t>
      </w:r>
    </w:p>
    <w:p w14:paraId="0EC70D98" w14:textId="42929AAE" w:rsidR="00EC0EB4" w:rsidRPr="00D311DD" w:rsidRDefault="004D7B16" w:rsidP="000D4AC9">
      <w:pPr>
        <w:spacing w:after="0" w:line="240" w:lineRule="auto"/>
        <w:rPr>
          <w:rFonts w:cstheme="minorHAnsi"/>
        </w:rPr>
      </w:pPr>
      <w:r w:rsidRPr="00D311DD">
        <w:rPr>
          <w:rFonts w:cstheme="minorHAnsi"/>
          <w:lang w:eastAsia="pl-PL"/>
        </w:rPr>
        <w:t xml:space="preserve">Wszelkich informacji udziela </w:t>
      </w:r>
      <w:r w:rsidR="00EC0EB4" w:rsidRPr="00D311DD">
        <w:rPr>
          <w:rFonts w:cstheme="minorHAnsi"/>
          <w:lang w:eastAsia="pl-PL"/>
        </w:rPr>
        <w:t xml:space="preserve">Sekretarz Konkursu </w:t>
      </w:r>
      <w:r w:rsidRPr="00D311DD">
        <w:rPr>
          <w:rFonts w:cstheme="minorHAnsi"/>
          <w:lang w:eastAsia="pl-PL"/>
        </w:rPr>
        <w:t xml:space="preserve">- </w:t>
      </w:r>
      <w:r w:rsidR="00EC0EB4" w:rsidRPr="00D311DD">
        <w:rPr>
          <w:rFonts w:cstheme="minorHAnsi"/>
          <w:lang w:eastAsia="pl-PL"/>
        </w:rPr>
        <w:t xml:space="preserve">mgr Monika Firlej – </w:t>
      </w:r>
      <w:hyperlink r:id="rId8" w:history="1">
        <w:r w:rsidR="000D4AC9" w:rsidRPr="00D311DD">
          <w:rPr>
            <w:rStyle w:val="Hipercze"/>
            <w:rFonts w:cstheme="minorHAnsi"/>
            <w:lang w:eastAsia="pl-PL"/>
          </w:rPr>
          <w:t>futurelab@pk.edu.pl</w:t>
        </w:r>
      </w:hyperlink>
      <w:r w:rsidR="000D4AC9" w:rsidRPr="00D311DD">
        <w:rPr>
          <w:rFonts w:cstheme="minorHAnsi"/>
          <w:lang w:eastAsia="pl-PL"/>
        </w:rPr>
        <w:t xml:space="preserve">, </w:t>
      </w:r>
      <w:r w:rsidR="00EC0EB4" w:rsidRPr="00D311DD">
        <w:rPr>
          <w:rFonts w:cstheme="minorHAnsi"/>
          <w:lang w:eastAsia="pl-PL"/>
        </w:rPr>
        <w:t>tel.</w:t>
      </w:r>
      <w:r w:rsidR="009A40A7">
        <w:rPr>
          <w:rFonts w:cstheme="minorHAnsi"/>
          <w:lang w:eastAsia="pl-PL"/>
        </w:rPr>
        <w:t xml:space="preserve"> </w:t>
      </w:r>
      <w:r w:rsidR="00EC0EB4" w:rsidRPr="00D311DD">
        <w:rPr>
          <w:rFonts w:cstheme="minorHAnsi"/>
          <w:lang w:eastAsia="pl-PL"/>
        </w:rPr>
        <w:t>600426025</w:t>
      </w:r>
    </w:p>
    <w:p w14:paraId="02B5B12A" w14:textId="77777777" w:rsidR="000D4AC9" w:rsidRPr="00D311DD" w:rsidRDefault="000D4AC9" w:rsidP="001167BE">
      <w:pPr>
        <w:jc w:val="both"/>
        <w:rPr>
          <w:rFonts w:cstheme="minorHAnsi"/>
        </w:rPr>
      </w:pPr>
    </w:p>
    <w:p w14:paraId="5FBAA915" w14:textId="71AFDCC7" w:rsidR="00ED03A5" w:rsidRPr="00D311DD" w:rsidRDefault="00ED03A5" w:rsidP="001167BE">
      <w:pPr>
        <w:jc w:val="both"/>
        <w:rPr>
          <w:rFonts w:eastAsia="Times New Roman" w:cstheme="minorHAnsi"/>
          <w:lang w:eastAsia="pl-PL"/>
        </w:rPr>
      </w:pPr>
      <w:r w:rsidRPr="00D311DD">
        <w:rPr>
          <w:rFonts w:cstheme="minorHAnsi"/>
        </w:rPr>
        <w:t>Załączniki :</w:t>
      </w:r>
    </w:p>
    <w:p w14:paraId="4B376AC0" w14:textId="77777777" w:rsidR="003D4ED8" w:rsidRDefault="0027307D" w:rsidP="0008145E">
      <w:pPr>
        <w:pStyle w:val="Akapitzlist"/>
        <w:numPr>
          <w:ilvl w:val="0"/>
          <w:numId w:val="22"/>
        </w:numPr>
        <w:jc w:val="both"/>
        <w:rPr>
          <w:rFonts w:eastAsia="Times New Roman" w:cstheme="minorHAnsi"/>
          <w:lang w:eastAsia="pl-PL"/>
        </w:rPr>
      </w:pPr>
      <w:r w:rsidRPr="003D4ED8">
        <w:rPr>
          <w:rFonts w:eastAsia="Times New Roman" w:cstheme="minorHAnsi"/>
          <w:lang w:eastAsia="pl-PL"/>
        </w:rPr>
        <w:t xml:space="preserve">Mapa </w:t>
      </w:r>
      <w:r w:rsidR="003D4ED8" w:rsidRPr="003D4ED8">
        <w:rPr>
          <w:rFonts w:eastAsia="Times New Roman" w:cstheme="minorHAnsi"/>
          <w:lang w:eastAsia="pl-PL"/>
        </w:rPr>
        <w:t xml:space="preserve">obszaru </w:t>
      </w:r>
    </w:p>
    <w:p w14:paraId="4F03DE20" w14:textId="6076DC17" w:rsidR="008931DD" w:rsidRPr="003D4ED8" w:rsidRDefault="008931DD" w:rsidP="001745AC">
      <w:pPr>
        <w:pStyle w:val="Akapitzlist"/>
        <w:numPr>
          <w:ilvl w:val="0"/>
          <w:numId w:val="22"/>
        </w:numPr>
        <w:jc w:val="both"/>
        <w:rPr>
          <w:rFonts w:eastAsia="Times New Roman" w:cstheme="minorHAnsi"/>
          <w:lang w:eastAsia="pl-PL"/>
        </w:rPr>
      </w:pPr>
      <w:r w:rsidRPr="003D4ED8">
        <w:rPr>
          <w:rFonts w:eastAsia="Times New Roman" w:cstheme="minorHAnsi"/>
          <w:lang w:eastAsia="pl-PL"/>
        </w:rPr>
        <w:t xml:space="preserve">Rzut parteru </w:t>
      </w:r>
    </w:p>
    <w:sectPr w:rsidR="008931DD" w:rsidRPr="003D4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A0075" w16cex:dateUtc="2023-02-17T12:32:00Z"/>
  <w16cex:commentExtensible w16cex:durableId="279A00A3" w16cex:dateUtc="2023-02-17T12:33:00Z"/>
  <w16cex:commentExtensible w16cex:durableId="279A00F5" w16cex:dateUtc="2023-02-17T12:3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2D3B"/>
    <w:multiLevelType w:val="hybridMultilevel"/>
    <w:tmpl w:val="D67041C8"/>
    <w:lvl w:ilvl="0" w:tplc="0415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05292AA9"/>
    <w:multiLevelType w:val="hybridMultilevel"/>
    <w:tmpl w:val="313AEF26"/>
    <w:lvl w:ilvl="0" w:tplc="FFFFFFFF">
      <w:start w:val="1"/>
      <w:numFmt w:val="decimal"/>
      <w:lvlText w:val="%1."/>
      <w:lvlJc w:val="left"/>
      <w:pPr>
        <w:ind w:left="2484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06B62C7B"/>
    <w:multiLevelType w:val="hybridMultilevel"/>
    <w:tmpl w:val="95F8B6E4"/>
    <w:lvl w:ilvl="0" w:tplc="F0F8DF54">
      <w:start w:val="1"/>
      <w:numFmt w:val="decimal"/>
      <w:lvlText w:val="%1."/>
      <w:lvlJc w:val="left"/>
      <w:pPr>
        <w:ind w:left="248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7CC58B7"/>
    <w:multiLevelType w:val="hybridMultilevel"/>
    <w:tmpl w:val="43326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847ED"/>
    <w:multiLevelType w:val="hybridMultilevel"/>
    <w:tmpl w:val="27F0718E"/>
    <w:lvl w:ilvl="0" w:tplc="04150017">
      <w:start w:val="1"/>
      <w:numFmt w:val="lowerLetter"/>
      <w:lvlText w:val="%1)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5" w15:restartNumberingAfterBreak="0">
    <w:nsid w:val="0A3A147E"/>
    <w:multiLevelType w:val="hybridMultilevel"/>
    <w:tmpl w:val="FE98B4D6"/>
    <w:lvl w:ilvl="0" w:tplc="E79ABFA8">
      <w:start w:val="1"/>
      <w:numFmt w:val="lowerLetter"/>
      <w:lvlText w:val="%1)"/>
      <w:lvlJc w:val="left"/>
      <w:pPr>
        <w:ind w:left="798" w:hanging="360"/>
      </w:pPr>
      <w:rPr>
        <w:rFonts w:asciiTheme="minorHAnsi" w:eastAsia="Times New Roman" w:hAnsiTheme="minorHAnsi" w:cstheme="minorHAnsi"/>
        <w:b w:val="0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" w15:restartNumberingAfterBreak="0">
    <w:nsid w:val="0EC8519F"/>
    <w:multiLevelType w:val="hybridMultilevel"/>
    <w:tmpl w:val="ACAAA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B6889"/>
    <w:multiLevelType w:val="hybridMultilevel"/>
    <w:tmpl w:val="705261C4"/>
    <w:lvl w:ilvl="0" w:tplc="F6C45626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AB656C"/>
    <w:multiLevelType w:val="hybridMultilevel"/>
    <w:tmpl w:val="6D246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00562"/>
    <w:multiLevelType w:val="hybridMultilevel"/>
    <w:tmpl w:val="92AC5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65A95"/>
    <w:multiLevelType w:val="hybridMultilevel"/>
    <w:tmpl w:val="A3A0C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58CF"/>
    <w:multiLevelType w:val="hybridMultilevel"/>
    <w:tmpl w:val="A8F6859C"/>
    <w:lvl w:ilvl="0" w:tplc="04090017">
      <w:start w:val="1"/>
      <w:numFmt w:val="lowerLetter"/>
      <w:lvlText w:val="%1)"/>
      <w:lvlJc w:val="left"/>
      <w:pPr>
        <w:ind w:left="1518" w:hanging="360"/>
      </w:pPr>
    </w:lvl>
    <w:lvl w:ilvl="1" w:tplc="04090019" w:tentative="1">
      <w:start w:val="1"/>
      <w:numFmt w:val="lowerLetter"/>
      <w:lvlText w:val="%2."/>
      <w:lvlJc w:val="left"/>
      <w:pPr>
        <w:ind w:left="2238" w:hanging="360"/>
      </w:pPr>
    </w:lvl>
    <w:lvl w:ilvl="2" w:tplc="0409001B" w:tentative="1">
      <w:start w:val="1"/>
      <w:numFmt w:val="lowerRoman"/>
      <w:lvlText w:val="%3."/>
      <w:lvlJc w:val="right"/>
      <w:pPr>
        <w:ind w:left="2958" w:hanging="180"/>
      </w:pPr>
    </w:lvl>
    <w:lvl w:ilvl="3" w:tplc="0409000F" w:tentative="1">
      <w:start w:val="1"/>
      <w:numFmt w:val="decimal"/>
      <w:lvlText w:val="%4."/>
      <w:lvlJc w:val="left"/>
      <w:pPr>
        <w:ind w:left="3678" w:hanging="360"/>
      </w:pPr>
    </w:lvl>
    <w:lvl w:ilvl="4" w:tplc="04090019" w:tentative="1">
      <w:start w:val="1"/>
      <w:numFmt w:val="lowerLetter"/>
      <w:lvlText w:val="%5."/>
      <w:lvlJc w:val="left"/>
      <w:pPr>
        <w:ind w:left="4398" w:hanging="360"/>
      </w:pPr>
    </w:lvl>
    <w:lvl w:ilvl="5" w:tplc="0409001B" w:tentative="1">
      <w:start w:val="1"/>
      <w:numFmt w:val="lowerRoman"/>
      <w:lvlText w:val="%6."/>
      <w:lvlJc w:val="right"/>
      <w:pPr>
        <w:ind w:left="5118" w:hanging="180"/>
      </w:pPr>
    </w:lvl>
    <w:lvl w:ilvl="6" w:tplc="0409000F" w:tentative="1">
      <w:start w:val="1"/>
      <w:numFmt w:val="decimal"/>
      <w:lvlText w:val="%7."/>
      <w:lvlJc w:val="left"/>
      <w:pPr>
        <w:ind w:left="5838" w:hanging="360"/>
      </w:pPr>
    </w:lvl>
    <w:lvl w:ilvl="7" w:tplc="04090019" w:tentative="1">
      <w:start w:val="1"/>
      <w:numFmt w:val="lowerLetter"/>
      <w:lvlText w:val="%8."/>
      <w:lvlJc w:val="left"/>
      <w:pPr>
        <w:ind w:left="6558" w:hanging="360"/>
      </w:pPr>
    </w:lvl>
    <w:lvl w:ilvl="8" w:tplc="040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2" w15:restartNumberingAfterBreak="0">
    <w:nsid w:val="3D1B6A2A"/>
    <w:multiLevelType w:val="hybridMultilevel"/>
    <w:tmpl w:val="09B478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820F78"/>
    <w:multiLevelType w:val="multilevel"/>
    <w:tmpl w:val="76CC1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503B87"/>
    <w:multiLevelType w:val="multilevel"/>
    <w:tmpl w:val="C93EFF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DED303B"/>
    <w:multiLevelType w:val="hybridMultilevel"/>
    <w:tmpl w:val="2FDED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C4BBA"/>
    <w:multiLevelType w:val="hybridMultilevel"/>
    <w:tmpl w:val="ADD079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43D06"/>
    <w:multiLevelType w:val="hybridMultilevel"/>
    <w:tmpl w:val="6CF08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87132"/>
    <w:multiLevelType w:val="hybridMultilevel"/>
    <w:tmpl w:val="ADCAB4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B37E3"/>
    <w:multiLevelType w:val="hybridMultilevel"/>
    <w:tmpl w:val="11E0F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4672D"/>
    <w:multiLevelType w:val="hybridMultilevel"/>
    <w:tmpl w:val="960A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858A4"/>
    <w:multiLevelType w:val="hybridMultilevel"/>
    <w:tmpl w:val="31526FA2"/>
    <w:lvl w:ilvl="0" w:tplc="67B883EA">
      <w:start w:val="1"/>
      <w:numFmt w:val="decimal"/>
      <w:lvlText w:val="%1."/>
      <w:lvlJc w:val="left"/>
      <w:pPr>
        <w:ind w:left="1440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20"/>
  </w:num>
  <w:num w:numId="7">
    <w:abstractNumId w:val="19"/>
  </w:num>
  <w:num w:numId="8">
    <w:abstractNumId w:val="12"/>
  </w:num>
  <w:num w:numId="9">
    <w:abstractNumId w:val="11"/>
  </w:num>
  <w:num w:numId="10">
    <w:abstractNumId w:val="10"/>
  </w:num>
  <w:num w:numId="11">
    <w:abstractNumId w:val="15"/>
  </w:num>
  <w:num w:numId="12">
    <w:abstractNumId w:val="17"/>
  </w:num>
  <w:num w:numId="13">
    <w:abstractNumId w:val="13"/>
  </w:num>
  <w:num w:numId="14">
    <w:abstractNumId w:val="21"/>
  </w:num>
  <w:num w:numId="15">
    <w:abstractNumId w:val="2"/>
  </w:num>
  <w:num w:numId="16">
    <w:abstractNumId w:val="1"/>
  </w:num>
  <w:num w:numId="17">
    <w:abstractNumId w:val="7"/>
  </w:num>
  <w:num w:numId="18">
    <w:abstractNumId w:val="6"/>
  </w:num>
  <w:num w:numId="19">
    <w:abstractNumId w:val="8"/>
  </w:num>
  <w:num w:numId="20">
    <w:abstractNumId w:val="16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33"/>
    <w:rsid w:val="00036EDF"/>
    <w:rsid w:val="00075349"/>
    <w:rsid w:val="000B2343"/>
    <w:rsid w:val="000B74E1"/>
    <w:rsid w:val="000C16AA"/>
    <w:rsid w:val="000D4AC9"/>
    <w:rsid w:val="00104FFF"/>
    <w:rsid w:val="001167BE"/>
    <w:rsid w:val="001367BC"/>
    <w:rsid w:val="001440EE"/>
    <w:rsid w:val="00145096"/>
    <w:rsid w:val="001609EE"/>
    <w:rsid w:val="00165F91"/>
    <w:rsid w:val="001A513B"/>
    <w:rsid w:val="001C60E8"/>
    <w:rsid w:val="002026EE"/>
    <w:rsid w:val="00206FEA"/>
    <w:rsid w:val="00231931"/>
    <w:rsid w:val="00247763"/>
    <w:rsid w:val="00263E81"/>
    <w:rsid w:val="00264FB6"/>
    <w:rsid w:val="0027307D"/>
    <w:rsid w:val="002A1B93"/>
    <w:rsid w:val="002B6E2E"/>
    <w:rsid w:val="00333AF6"/>
    <w:rsid w:val="0035028F"/>
    <w:rsid w:val="00364A43"/>
    <w:rsid w:val="00365325"/>
    <w:rsid w:val="003B2F5A"/>
    <w:rsid w:val="003D4ED8"/>
    <w:rsid w:val="003E23BF"/>
    <w:rsid w:val="003F398F"/>
    <w:rsid w:val="00420EDB"/>
    <w:rsid w:val="004759B0"/>
    <w:rsid w:val="004D1B33"/>
    <w:rsid w:val="004D7B16"/>
    <w:rsid w:val="00526D0E"/>
    <w:rsid w:val="00527083"/>
    <w:rsid w:val="00530D4D"/>
    <w:rsid w:val="00535CD0"/>
    <w:rsid w:val="00561ECC"/>
    <w:rsid w:val="005856F2"/>
    <w:rsid w:val="005D7C07"/>
    <w:rsid w:val="0060150E"/>
    <w:rsid w:val="006433CC"/>
    <w:rsid w:val="006665B0"/>
    <w:rsid w:val="006976F6"/>
    <w:rsid w:val="006C5B41"/>
    <w:rsid w:val="006D3E15"/>
    <w:rsid w:val="006F58A2"/>
    <w:rsid w:val="006F7466"/>
    <w:rsid w:val="00706253"/>
    <w:rsid w:val="00713A30"/>
    <w:rsid w:val="00724460"/>
    <w:rsid w:val="0077134B"/>
    <w:rsid w:val="007E084C"/>
    <w:rsid w:val="007F124C"/>
    <w:rsid w:val="007F1594"/>
    <w:rsid w:val="00872FB2"/>
    <w:rsid w:val="008749D1"/>
    <w:rsid w:val="008931DD"/>
    <w:rsid w:val="008A54E0"/>
    <w:rsid w:val="008B3E98"/>
    <w:rsid w:val="008D10D0"/>
    <w:rsid w:val="008D65DF"/>
    <w:rsid w:val="008E7E78"/>
    <w:rsid w:val="009502CB"/>
    <w:rsid w:val="00957D23"/>
    <w:rsid w:val="009938A7"/>
    <w:rsid w:val="009A40A7"/>
    <w:rsid w:val="009C1C1C"/>
    <w:rsid w:val="00A62D77"/>
    <w:rsid w:val="00A73F5D"/>
    <w:rsid w:val="00AA6B0B"/>
    <w:rsid w:val="00B16AC1"/>
    <w:rsid w:val="00B23E7D"/>
    <w:rsid w:val="00B54BA9"/>
    <w:rsid w:val="00B57D7E"/>
    <w:rsid w:val="00BD3BF9"/>
    <w:rsid w:val="00BF58C3"/>
    <w:rsid w:val="00C2628A"/>
    <w:rsid w:val="00C33B9A"/>
    <w:rsid w:val="00C34523"/>
    <w:rsid w:val="00C4698A"/>
    <w:rsid w:val="00C56C77"/>
    <w:rsid w:val="00CE4379"/>
    <w:rsid w:val="00CF4C7B"/>
    <w:rsid w:val="00D016AA"/>
    <w:rsid w:val="00D11A5B"/>
    <w:rsid w:val="00D13396"/>
    <w:rsid w:val="00D311DD"/>
    <w:rsid w:val="00D3612B"/>
    <w:rsid w:val="00D61D27"/>
    <w:rsid w:val="00D76743"/>
    <w:rsid w:val="00D8598C"/>
    <w:rsid w:val="00E10DFD"/>
    <w:rsid w:val="00E2478E"/>
    <w:rsid w:val="00E547B3"/>
    <w:rsid w:val="00E62CDE"/>
    <w:rsid w:val="00E81794"/>
    <w:rsid w:val="00E8659F"/>
    <w:rsid w:val="00EA2891"/>
    <w:rsid w:val="00EB2F36"/>
    <w:rsid w:val="00EC0EB4"/>
    <w:rsid w:val="00ED03A5"/>
    <w:rsid w:val="00F00050"/>
    <w:rsid w:val="00F53FDA"/>
    <w:rsid w:val="00F80DD7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22C2"/>
  <w15:chartTrackingRefBased/>
  <w15:docId w15:val="{BA21267D-4B1E-4741-8DED-A15D0BA3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1B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B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F159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B6E2E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026E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2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26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26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6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6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0E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53FDA"/>
    <w:rPr>
      <w:b/>
      <w:bCs/>
    </w:rPr>
  </w:style>
  <w:style w:type="character" w:styleId="Uwydatnienie">
    <w:name w:val="Emphasis"/>
    <w:basedOn w:val="Domylnaczcionkaakapitu"/>
    <w:uiPriority w:val="20"/>
    <w:qFormat/>
    <w:rsid w:val="00F53FDA"/>
    <w:rPr>
      <w:i/>
      <w:iCs/>
    </w:rPr>
  </w:style>
  <w:style w:type="character" w:customStyle="1" w:styleId="span5">
    <w:name w:val="span5"/>
    <w:basedOn w:val="Domylnaczcionkaakapitu"/>
    <w:rsid w:val="00C4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turelab@pk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uturelab.pk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uturelab.pk.edu.pl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B168B-1C8F-4DBA-B0D9-CDD47723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Firlej-Balik</dc:creator>
  <cp:keywords/>
  <dc:description/>
  <cp:lastModifiedBy>Monika Firlej</cp:lastModifiedBy>
  <cp:revision>3</cp:revision>
  <cp:lastPrinted>2022-07-04T07:48:00Z</cp:lastPrinted>
  <dcterms:created xsi:type="dcterms:W3CDTF">2023-03-11T09:31:00Z</dcterms:created>
  <dcterms:modified xsi:type="dcterms:W3CDTF">2023-03-11T12:34:00Z</dcterms:modified>
</cp:coreProperties>
</file>